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5CFA9" w14:textId="4FE9BB45" w:rsidR="005245DD" w:rsidRDefault="005245DD" w:rsidP="005245DD">
      <w:pPr>
        <w:jc w:val="center"/>
        <w:rPr>
          <w:b/>
          <w:bCs/>
          <w:sz w:val="24"/>
          <w:szCs w:val="24"/>
        </w:rPr>
      </w:pPr>
      <w:bookmarkStart w:id="0" w:name="_Hlk75295414"/>
      <w:r w:rsidRPr="007277E1">
        <w:rPr>
          <w:b/>
          <w:bCs/>
          <w:sz w:val="24"/>
          <w:szCs w:val="24"/>
        </w:rPr>
        <w:t>ANEXO I</w:t>
      </w:r>
    </w:p>
    <w:p w14:paraId="40D5F2DF" w14:textId="0CA8873C" w:rsidR="00ED4426" w:rsidRPr="002359E0" w:rsidRDefault="002359E0" w:rsidP="005245DD">
      <w:pPr>
        <w:jc w:val="center"/>
        <w:rPr>
          <w:sz w:val="24"/>
          <w:szCs w:val="24"/>
        </w:rPr>
      </w:pPr>
      <w:r w:rsidRPr="002359E0">
        <w:rPr>
          <w:sz w:val="24"/>
          <w:szCs w:val="24"/>
        </w:rPr>
        <w:t>INDÍCE DE PRODUTIVIDADE (INDPROD)</w:t>
      </w:r>
    </w:p>
    <w:p w14:paraId="2671F9CD" w14:textId="77777777" w:rsidR="00ED4426" w:rsidRDefault="00ED4426">
      <w:pPr>
        <w:rPr>
          <w:b/>
          <w:bCs/>
          <w:smallCaps/>
          <w:sz w:val="24"/>
          <w:szCs w:val="24"/>
        </w:rPr>
      </w:pPr>
    </w:p>
    <w:p w14:paraId="7D88F793" w14:textId="3B2153E6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</w:rPr>
        <w:t xml:space="preserve">Art. </w:t>
      </w:r>
      <w:r>
        <w:rPr>
          <w:b/>
        </w:rPr>
        <w:t>1</w:t>
      </w:r>
      <w:r w:rsidRPr="00D122CA">
        <w:rPr>
          <w:b/>
        </w:rPr>
        <w:t xml:space="preserve">º. </w:t>
      </w:r>
      <w:r w:rsidRPr="00D122CA">
        <w:t>O índice de produtividade (IndProd) será calculado com base em quatro dimensões: produção científica em periódicos (Equação 1); inovação (Equação 2); extensão e transferência de tecnologia (Equação 3); produção bibliográfica de livros e capítulos (Equação 4).</w:t>
      </w:r>
    </w:p>
    <w:p w14:paraId="0A8EB4E5" w14:textId="768B5369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>
        <w:rPr>
          <w:b/>
        </w:rPr>
        <w:t>2</w:t>
      </w:r>
      <w:r w:rsidRPr="00D122CA">
        <w:rPr>
          <w:b/>
        </w:rPr>
        <w:t xml:space="preserve">º. </w:t>
      </w:r>
      <w:r w:rsidRPr="00D122CA">
        <w:t>A produção científica em períodicos será calculada de acordo com a Equação 1.</w:t>
      </w:r>
    </w:p>
    <w:p w14:paraId="1FBE7DA6" w14:textId="77777777" w:rsidR="00ED4426" w:rsidRPr="00D122CA" w:rsidRDefault="00ED4426" w:rsidP="00ED4426">
      <w:pPr>
        <w:pStyle w:val="Corpodetexto"/>
        <w:widowControl/>
        <w:ind w:right="119"/>
        <w:jc w:val="both"/>
      </w:pPr>
    </w:p>
    <w:p w14:paraId="6133CB85" w14:textId="33E4AD0B" w:rsidR="00ED4426" w:rsidRDefault="00D471B3" w:rsidP="00C91DA6">
      <w:pPr>
        <w:pStyle w:val="Corpodetexto"/>
        <w:widowControl/>
        <w:ind w:left="-567" w:right="-7"/>
        <w:jc w:val="right"/>
        <w:rPr>
          <w:iCs/>
          <w:lang w:val="pt-BR"/>
        </w:rPr>
      </w:pPr>
      <m:oMath>
        <m:r>
          <w:rPr>
            <w:rFonts w:ascii="Cambria Math" w:hAnsi="Cambria Math"/>
          </w:rPr>
          <m:t>A=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nQ1×1,00</m:t>
            </m:r>
          </m:e>
        </m:d>
        <m:r>
          <w:rPr>
            <w:rFonts w:ascii="Cambria Math" w:hAnsi="Cambria Math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nQ2×0,85</m:t>
            </m:r>
          </m:e>
        </m:d>
        <m:r>
          <w:rPr>
            <w:rFonts w:ascii="Cambria Math" w:hAnsi="Cambria Math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nQ3×0,70</m:t>
            </m:r>
          </m:e>
        </m:d>
        <m:r>
          <w:rPr>
            <w:rFonts w:ascii="Cambria Math" w:hAnsi="Cambria Math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nQ4×0,60</m:t>
            </m:r>
          </m:e>
        </m:d>
        <m:r>
          <w:rPr>
            <w:rFonts w:ascii="Cambria Math" w:hAnsi="Cambria Math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lang w:val="pt-BR"/>
              </w:rPr>
            </m:ctrlPr>
          </m:dPr>
          <m:e>
            <m:r>
              <w:rPr>
                <w:rFonts w:ascii="Cambria Math" w:hAnsi="Cambria Math"/>
                <w:lang w:val="pt-BR"/>
              </w:rPr>
              <m:t>nQ5×0,50</m:t>
            </m:r>
          </m:e>
        </m:d>
      </m:oMath>
      <w:r w:rsidR="00C91DA6">
        <w:rPr>
          <w:iCs/>
          <w:lang w:val="pt-BR"/>
        </w:rPr>
        <w:tab/>
        <w:t>(1)</w:t>
      </w:r>
    </w:p>
    <w:p w14:paraId="12A44EBC" w14:textId="77777777" w:rsidR="00C91DA6" w:rsidRPr="00C91DA6" w:rsidRDefault="00C91DA6" w:rsidP="00C91DA6">
      <w:pPr>
        <w:pStyle w:val="Corpodetexto"/>
        <w:widowControl/>
        <w:ind w:left="-284" w:right="119"/>
        <w:jc w:val="right"/>
        <w:rPr>
          <w:iCs/>
          <w:lang w:val="pt-BR"/>
        </w:rPr>
      </w:pPr>
    </w:p>
    <w:p w14:paraId="1B1397B8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Em que: </w:t>
      </w:r>
    </w:p>
    <w:p w14:paraId="59B01E9F" w14:textId="4B5A10A1" w:rsidR="00ED4426" w:rsidRPr="00D122CA" w:rsidRDefault="00D471B3" w:rsidP="00D27564">
      <w:pPr>
        <w:pStyle w:val="Corpodetexto"/>
        <w:widowControl/>
        <w:ind w:left="720" w:right="119"/>
        <w:jc w:val="both"/>
      </w:pPr>
      <w:r>
        <w:t>A</w:t>
      </w:r>
      <w:r w:rsidR="00ED4426" w:rsidRPr="00D122CA">
        <w:t xml:space="preserve"> = produção de artigos</w:t>
      </w:r>
      <w:r>
        <w:t xml:space="preserve"> científicos publicados em periódicos</w:t>
      </w:r>
      <w:r w:rsidR="00ED4426" w:rsidRPr="00D122CA">
        <w:t xml:space="preserve">; </w:t>
      </w:r>
    </w:p>
    <w:p w14:paraId="54939D1E" w14:textId="5FABEC30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n</w:t>
      </w:r>
      <w:r>
        <w:t>Q</w:t>
      </w:r>
      <w:r w:rsidRPr="00D122CA">
        <w:t>1, n</w:t>
      </w:r>
      <w:r>
        <w:t>Q</w:t>
      </w:r>
      <w:r w:rsidRPr="00D122CA">
        <w:t>2, n</w:t>
      </w:r>
      <w:r>
        <w:t>Q</w:t>
      </w:r>
      <w:r w:rsidRPr="00D122CA">
        <w:t>3, n</w:t>
      </w:r>
      <w:r>
        <w:t>Q</w:t>
      </w:r>
      <w:r w:rsidRPr="00D122CA">
        <w:t>4</w:t>
      </w:r>
      <w:r w:rsidR="00F22CEB">
        <w:t xml:space="preserve"> </w:t>
      </w:r>
      <w:r w:rsidRPr="00D122CA">
        <w:t xml:space="preserve">= número de artigos científicos publicados em períodicos classificados com </w:t>
      </w:r>
      <w:r>
        <w:t>o fator de impacto (JCR)</w:t>
      </w:r>
      <w:r w:rsidR="00F65CD7">
        <w:t>,</w:t>
      </w:r>
      <w:r w:rsidRPr="00D122CA">
        <w:rPr>
          <w:bCs/>
        </w:rPr>
        <w:t xml:space="preserve"> conforme expresso na Tabela abaixo</w:t>
      </w:r>
      <w:r w:rsidR="00F65CD7">
        <w:rPr>
          <w:bCs/>
        </w:rPr>
        <w:t xml:space="preserve">. </w:t>
      </w:r>
    </w:p>
    <w:p w14:paraId="3DFF5C31" w14:textId="069B7591" w:rsidR="00ED4426" w:rsidRDefault="00F22CEB" w:rsidP="00D27564">
      <w:pPr>
        <w:pStyle w:val="Corpodetexto"/>
        <w:widowControl/>
        <w:ind w:left="720" w:right="119"/>
        <w:jc w:val="both"/>
      </w:pPr>
      <w:r w:rsidRPr="00D122CA">
        <w:t>n</w:t>
      </w:r>
      <w:r>
        <w:t xml:space="preserve">Q5 = publicação que não possuem fator de impacto (JCR), mas apresenta as indexacações mencionadas na Tabela abaixo. Para este grupo, serão consideradas </w:t>
      </w:r>
      <w:r w:rsidRPr="00D122CA">
        <w:t>até o máximo de 0</w:t>
      </w:r>
      <w:r w:rsidR="000C3B22">
        <w:t>3</w:t>
      </w:r>
      <w:r w:rsidRPr="00D122CA">
        <w:t xml:space="preserve"> (</w:t>
      </w:r>
      <w:r w:rsidR="000C3B22">
        <w:t>três</w:t>
      </w:r>
      <w:r w:rsidRPr="00D122CA">
        <w:t xml:space="preserve">) </w:t>
      </w:r>
      <w:r>
        <w:t>publicações</w:t>
      </w:r>
      <w:r w:rsidRPr="00D122CA">
        <w:t>/ano</w:t>
      </w:r>
      <w:r>
        <w:t>.</w:t>
      </w:r>
    </w:p>
    <w:p w14:paraId="3B422088" w14:textId="3CF9AA27" w:rsidR="00F65CD7" w:rsidRDefault="00F65CD7" w:rsidP="00ED4426">
      <w:pPr>
        <w:pStyle w:val="Corpodetexto"/>
        <w:widowControl/>
        <w:ind w:right="119"/>
        <w:jc w:val="both"/>
      </w:pPr>
    </w:p>
    <w:tbl>
      <w:tblPr>
        <w:tblStyle w:val="Tabelacomgrade"/>
        <w:tblW w:w="4585" w:type="pct"/>
        <w:tblInd w:w="704" w:type="dxa"/>
        <w:tblLook w:val="04A0" w:firstRow="1" w:lastRow="0" w:firstColumn="1" w:lastColumn="0" w:noHBand="0" w:noVBand="1"/>
      </w:tblPr>
      <w:tblGrid>
        <w:gridCol w:w="1667"/>
        <w:gridCol w:w="3860"/>
        <w:gridCol w:w="2256"/>
      </w:tblGrid>
      <w:tr w:rsidR="00F65CD7" w:rsidRPr="00D122CA" w14:paraId="1A4B5C26" w14:textId="6CA2B329" w:rsidTr="00C91DA6">
        <w:trPr>
          <w:trHeight w:val="58"/>
        </w:trPr>
        <w:tc>
          <w:tcPr>
            <w:tcW w:w="1070" w:type="pct"/>
          </w:tcPr>
          <w:p w14:paraId="71BDADAB" w14:textId="30C2AA7D" w:rsidR="00F65CD7" w:rsidRPr="00D122CA" w:rsidRDefault="00F65CD7" w:rsidP="00D53FD8">
            <w:pPr>
              <w:pStyle w:val="Corpodetexto"/>
              <w:widowControl/>
              <w:ind w:right="116"/>
              <w:jc w:val="center"/>
              <w:rPr>
                <w:b/>
              </w:rPr>
            </w:pPr>
            <w:r>
              <w:rPr>
                <w:b/>
              </w:rPr>
              <w:t>Identificação</w:t>
            </w:r>
          </w:p>
        </w:tc>
        <w:tc>
          <w:tcPr>
            <w:tcW w:w="2480" w:type="pct"/>
          </w:tcPr>
          <w:p w14:paraId="14BC63BF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/>
              </w:rPr>
              <w:t>JCR</w:t>
            </w:r>
          </w:p>
        </w:tc>
        <w:tc>
          <w:tcPr>
            <w:tcW w:w="1449" w:type="pct"/>
          </w:tcPr>
          <w:p w14:paraId="38C02B33" w14:textId="5E9523F2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>
              <w:rPr>
                <w:b/>
              </w:rPr>
              <w:t>Limite</w:t>
            </w:r>
          </w:p>
        </w:tc>
      </w:tr>
      <w:tr w:rsidR="00F65CD7" w:rsidRPr="00D122CA" w14:paraId="0D3DC665" w14:textId="3F460E62" w:rsidTr="00C91DA6">
        <w:tc>
          <w:tcPr>
            <w:tcW w:w="1070" w:type="pct"/>
          </w:tcPr>
          <w:p w14:paraId="581AD566" w14:textId="78EDA79D" w:rsidR="00F65CD7" w:rsidRPr="00D122CA" w:rsidRDefault="00F65CD7" w:rsidP="00D53FD8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D122CA">
              <w:rPr>
                <w:bCs/>
              </w:rPr>
              <w:t>1</w:t>
            </w:r>
          </w:p>
        </w:tc>
        <w:tc>
          <w:tcPr>
            <w:tcW w:w="2480" w:type="pct"/>
          </w:tcPr>
          <w:p w14:paraId="1879A1B8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Cs/>
              </w:rPr>
              <w:t>&gt; 3,800</w:t>
            </w:r>
          </w:p>
        </w:tc>
        <w:tc>
          <w:tcPr>
            <w:tcW w:w="1449" w:type="pct"/>
          </w:tcPr>
          <w:p w14:paraId="7DA28AAF" w14:textId="7A28C6DC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Sem limite</w:t>
            </w:r>
          </w:p>
        </w:tc>
      </w:tr>
      <w:tr w:rsidR="00F65CD7" w:rsidRPr="00D122CA" w14:paraId="34C8F484" w14:textId="5FAF478B" w:rsidTr="00C91DA6">
        <w:tc>
          <w:tcPr>
            <w:tcW w:w="1070" w:type="pct"/>
          </w:tcPr>
          <w:p w14:paraId="15F0CD29" w14:textId="613177F6" w:rsidR="00F65CD7" w:rsidRPr="00D122CA" w:rsidRDefault="00F65CD7" w:rsidP="00F65CD7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D122CA">
              <w:rPr>
                <w:bCs/>
              </w:rPr>
              <w:t>2</w:t>
            </w:r>
          </w:p>
        </w:tc>
        <w:tc>
          <w:tcPr>
            <w:tcW w:w="2480" w:type="pct"/>
          </w:tcPr>
          <w:p w14:paraId="51FB67C6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Cs/>
              </w:rPr>
              <w:t>2,500 – 3,799</w:t>
            </w:r>
          </w:p>
        </w:tc>
        <w:tc>
          <w:tcPr>
            <w:tcW w:w="1449" w:type="pct"/>
          </w:tcPr>
          <w:p w14:paraId="625895F5" w14:textId="2863C6CE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Sem limite</w:t>
            </w:r>
          </w:p>
        </w:tc>
      </w:tr>
      <w:tr w:rsidR="00F65CD7" w:rsidRPr="00D122CA" w14:paraId="2D7A8196" w14:textId="7B7DB882" w:rsidTr="00C91DA6">
        <w:tc>
          <w:tcPr>
            <w:tcW w:w="1070" w:type="pct"/>
          </w:tcPr>
          <w:p w14:paraId="1C5940C6" w14:textId="7BDD02F7" w:rsidR="00F65CD7" w:rsidRPr="00D122CA" w:rsidRDefault="00F65CD7" w:rsidP="00F65CD7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D122CA">
              <w:rPr>
                <w:bCs/>
              </w:rPr>
              <w:t>3</w:t>
            </w:r>
          </w:p>
        </w:tc>
        <w:tc>
          <w:tcPr>
            <w:tcW w:w="2480" w:type="pct"/>
          </w:tcPr>
          <w:p w14:paraId="2716B716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Cs/>
              </w:rPr>
              <w:t>2,499 – 1,300</w:t>
            </w:r>
          </w:p>
        </w:tc>
        <w:tc>
          <w:tcPr>
            <w:tcW w:w="1449" w:type="pct"/>
          </w:tcPr>
          <w:p w14:paraId="211C51A2" w14:textId="1678C11D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Sem limite</w:t>
            </w:r>
          </w:p>
        </w:tc>
      </w:tr>
      <w:tr w:rsidR="00F65CD7" w:rsidRPr="00D122CA" w14:paraId="33792335" w14:textId="567477CF" w:rsidTr="0051086D">
        <w:trPr>
          <w:trHeight w:val="58"/>
        </w:trPr>
        <w:tc>
          <w:tcPr>
            <w:tcW w:w="1070" w:type="pct"/>
          </w:tcPr>
          <w:p w14:paraId="4FCA32FB" w14:textId="502D7E66" w:rsidR="00F65CD7" w:rsidRPr="00D122CA" w:rsidRDefault="00F65CD7" w:rsidP="00F65CD7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</w:t>
            </w:r>
            <w:r w:rsidRPr="00D122CA">
              <w:rPr>
                <w:bCs/>
              </w:rPr>
              <w:t>4</w:t>
            </w:r>
          </w:p>
        </w:tc>
        <w:tc>
          <w:tcPr>
            <w:tcW w:w="2480" w:type="pct"/>
          </w:tcPr>
          <w:p w14:paraId="1B1298B5" w14:textId="77777777" w:rsidR="00F65CD7" w:rsidRPr="00D122CA" w:rsidRDefault="00F65CD7" w:rsidP="00E9637A">
            <w:pPr>
              <w:pStyle w:val="Corpodetexto"/>
              <w:widowControl/>
              <w:ind w:right="116"/>
              <w:rPr>
                <w:b/>
              </w:rPr>
            </w:pPr>
            <w:r w:rsidRPr="00D122CA">
              <w:rPr>
                <w:bCs/>
              </w:rPr>
              <w:t>0,001 – 1,299</w:t>
            </w:r>
          </w:p>
        </w:tc>
        <w:tc>
          <w:tcPr>
            <w:tcW w:w="1449" w:type="pct"/>
          </w:tcPr>
          <w:p w14:paraId="4D2536BC" w14:textId="00ABBA99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Sem limite</w:t>
            </w:r>
          </w:p>
        </w:tc>
      </w:tr>
      <w:tr w:rsidR="00F65CD7" w:rsidRPr="00D122CA" w14:paraId="1B23DDE5" w14:textId="27B1B1C6" w:rsidTr="006118AD">
        <w:trPr>
          <w:trHeight w:val="555"/>
        </w:trPr>
        <w:tc>
          <w:tcPr>
            <w:tcW w:w="1070" w:type="pct"/>
          </w:tcPr>
          <w:p w14:paraId="6BB02BCB" w14:textId="2523E844" w:rsidR="00F65CD7" w:rsidRDefault="00F65CD7" w:rsidP="00F65CD7">
            <w:pPr>
              <w:pStyle w:val="Corpodetexto"/>
              <w:widowControl/>
              <w:ind w:right="116"/>
              <w:jc w:val="center"/>
              <w:rPr>
                <w:bCs/>
              </w:rPr>
            </w:pPr>
            <w:r>
              <w:rPr>
                <w:bCs/>
              </w:rPr>
              <w:t>Q5</w:t>
            </w:r>
          </w:p>
        </w:tc>
        <w:tc>
          <w:tcPr>
            <w:tcW w:w="2480" w:type="pct"/>
          </w:tcPr>
          <w:p w14:paraId="608CF870" w14:textId="2FEE6C50" w:rsidR="00F65CD7" w:rsidRPr="00D122CA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 xml:space="preserve">Sem JCR, mas indexado em pelo menos </w:t>
            </w:r>
            <w:r w:rsidR="00C91DA6">
              <w:rPr>
                <w:bCs/>
              </w:rPr>
              <w:t>duas</w:t>
            </w:r>
            <w:r>
              <w:rPr>
                <w:bCs/>
              </w:rPr>
              <w:t xml:space="preserve"> </w:t>
            </w:r>
            <w:r w:rsidR="001223A0">
              <w:rPr>
                <w:bCs/>
              </w:rPr>
              <w:t>(0</w:t>
            </w:r>
            <w:r w:rsidR="00C91DA6">
              <w:rPr>
                <w:bCs/>
              </w:rPr>
              <w:t>2</w:t>
            </w:r>
            <w:r w:rsidR="001223A0">
              <w:rPr>
                <w:bCs/>
              </w:rPr>
              <w:t xml:space="preserve">) </w:t>
            </w:r>
            <w:r>
              <w:rPr>
                <w:bCs/>
              </w:rPr>
              <w:t>das seguintes bases: Scopus, Medline</w:t>
            </w:r>
            <w:r w:rsidR="0051086D">
              <w:rPr>
                <w:bCs/>
              </w:rPr>
              <w:t>/PubMed</w:t>
            </w:r>
            <w:r w:rsidR="001223A0">
              <w:rPr>
                <w:bCs/>
              </w:rPr>
              <w:t>, Scielo</w:t>
            </w:r>
            <w:r w:rsidR="00767493">
              <w:rPr>
                <w:bCs/>
              </w:rPr>
              <w:t>, LILACS, CAB</w:t>
            </w:r>
            <w:r w:rsidR="0051086D">
              <w:rPr>
                <w:bCs/>
              </w:rPr>
              <w:t xml:space="preserve"> Abstract/EBSCO, </w:t>
            </w:r>
            <w:r w:rsidR="00767493">
              <w:rPr>
                <w:bCs/>
              </w:rPr>
              <w:t>AGRIS</w:t>
            </w:r>
            <w:r w:rsidR="00C91DA6">
              <w:rPr>
                <w:bCs/>
              </w:rPr>
              <w:t>, Redalyc</w:t>
            </w:r>
            <w:r w:rsidR="007F0375">
              <w:rPr>
                <w:bCs/>
              </w:rPr>
              <w:t>, DOAJ</w:t>
            </w:r>
            <w:r w:rsidR="004257D7">
              <w:rPr>
                <w:bCs/>
              </w:rPr>
              <w:t>, Catálogo Latindex 2.0</w:t>
            </w:r>
          </w:p>
        </w:tc>
        <w:tc>
          <w:tcPr>
            <w:tcW w:w="1449" w:type="pct"/>
          </w:tcPr>
          <w:p w14:paraId="66FDCCD9" w14:textId="45BAD72D" w:rsidR="00F65CD7" w:rsidRDefault="00F65CD7" w:rsidP="00E9637A">
            <w:pPr>
              <w:pStyle w:val="Corpodetexto"/>
              <w:widowControl/>
              <w:ind w:right="116"/>
              <w:rPr>
                <w:bCs/>
              </w:rPr>
            </w:pPr>
            <w:r>
              <w:rPr>
                <w:bCs/>
              </w:rPr>
              <w:t>0</w:t>
            </w:r>
            <w:r w:rsidR="000C3B22">
              <w:rPr>
                <w:bCs/>
              </w:rPr>
              <w:t>3</w:t>
            </w:r>
            <w:r>
              <w:rPr>
                <w:bCs/>
              </w:rPr>
              <w:t xml:space="preserve"> publicações/ano</w:t>
            </w:r>
          </w:p>
        </w:tc>
      </w:tr>
    </w:tbl>
    <w:p w14:paraId="44FB24C0" w14:textId="77777777" w:rsidR="00ED4426" w:rsidRPr="00D122CA" w:rsidRDefault="00ED4426" w:rsidP="00ED4426">
      <w:pPr>
        <w:pStyle w:val="Corpodetexto"/>
        <w:widowControl/>
        <w:ind w:right="119"/>
        <w:jc w:val="both"/>
      </w:pPr>
    </w:p>
    <w:p w14:paraId="0880AAE8" w14:textId="603440B1" w:rsidR="00ED4426" w:rsidRPr="00D122CA" w:rsidRDefault="00C06C00" w:rsidP="00031C3F">
      <w:pPr>
        <w:pStyle w:val="Corpodetexto"/>
        <w:widowControl/>
        <w:ind w:left="709" w:right="116"/>
        <w:jc w:val="both"/>
      </w:pPr>
      <w:r>
        <w:rPr>
          <w:b/>
        </w:rPr>
        <w:t>Parágrafo único:</w:t>
      </w:r>
      <w:r w:rsidR="00ED4426" w:rsidRPr="00D122CA">
        <w:rPr>
          <w:bCs/>
        </w:rPr>
        <w:t xml:space="preserve"> </w:t>
      </w:r>
      <w:r w:rsidR="00ED4426" w:rsidRPr="00D122CA">
        <w:t>Serão desconsideradas produções oriundas de periódicos predatórios e que não atend</w:t>
      </w:r>
      <w:r w:rsidR="00777578">
        <w:t>a</w:t>
      </w:r>
      <w:r w:rsidR="00ED4426" w:rsidRPr="00D122CA">
        <w:t>m as boas práticas editorais</w:t>
      </w:r>
      <w:r w:rsidR="00031C3F">
        <w:t xml:space="preserve"> (periódicos que apresentem elevado número artigos publicados por edição com tempo de tramitação incompatível com processo </w:t>
      </w:r>
      <w:r w:rsidR="00DE398E">
        <w:t>de</w:t>
      </w:r>
      <w:r w:rsidR="00031C3F">
        <w:t xml:space="preserve"> revisão por pares).</w:t>
      </w:r>
    </w:p>
    <w:p w14:paraId="1D41E446" w14:textId="7E71D417" w:rsidR="008F67F0" w:rsidRDefault="008F67F0">
      <w:pPr>
        <w:rPr>
          <w:b/>
          <w:sz w:val="24"/>
          <w:szCs w:val="24"/>
        </w:rPr>
      </w:pPr>
      <w:r>
        <w:rPr>
          <w:b/>
        </w:rPr>
        <w:br w:type="page"/>
      </w:r>
    </w:p>
    <w:p w14:paraId="6FE2846B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03DF06C8" w14:textId="5D3CC918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 w:rsidR="00777578">
        <w:rPr>
          <w:b/>
        </w:rPr>
        <w:t>3</w:t>
      </w:r>
      <w:r w:rsidRPr="00D122CA">
        <w:rPr>
          <w:b/>
        </w:rPr>
        <w:t xml:space="preserve">º. </w:t>
      </w:r>
      <w:r w:rsidRPr="00D122CA">
        <w:t>As atividades com inovação serão calculadas com base na Equação 2.</w:t>
      </w:r>
    </w:p>
    <w:p w14:paraId="1E13E6B9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7C87064B" w14:textId="46DB6294" w:rsidR="00ED4426" w:rsidRPr="00D122CA" w:rsidRDefault="00ED4426" w:rsidP="00ED4426">
      <w:pPr>
        <w:pStyle w:val="Corpodetexto"/>
        <w:widowControl/>
        <w:ind w:right="119"/>
        <w:jc w:val="right"/>
      </w:pPr>
      <m:oMath>
        <m:r>
          <w:rPr>
            <w:rFonts w:ascii="Cambria Math" w:hAnsi="Cambria Math"/>
            <w:sz w:val="28"/>
            <w:szCs w:val="28"/>
          </w:rPr>
          <m:t>I=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nPC×0,80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nSO×0,50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nPD×0,20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122CA">
        <w:tab/>
      </w:r>
      <w:r w:rsidRPr="00D122CA">
        <w:tab/>
      </w:r>
      <w:r w:rsidR="002E1918">
        <w:tab/>
      </w:r>
      <w:r w:rsidRPr="00D122CA">
        <w:tab/>
        <w:t>(2)</w:t>
      </w:r>
    </w:p>
    <w:p w14:paraId="63096933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7B15B067" w14:textId="5084442C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Em que:</w:t>
      </w:r>
    </w:p>
    <w:p w14:paraId="0A1D4852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I = inovação com depósito ou concessão de patentes; </w:t>
      </w:r>
    </w:p>
    <w:p w14:paraId="206C30A8" w14:textId="0034EE08" w:rsidR="00ED4426" w:rsidRDefault="00ED4426" w:rsidP="00D27564">
      <w:pPr>
        <w:pStyle w:val="Corpodetexto"/>
        <w:widowControl/>
        <w:ind w:left="720" w:right="119"/>
        <w:jc w:val="both"/>
      </w:pPr>
      <w:r w:rsidRPr="00D122CA">
        <w:t>nPC = número de patentes concedidas</w:t>
      </w:r>
      <w:r w:rsidR="00F65CD7" w:rsidRPr="00D122CA">
        <w:t>, até o máximo de 02 (duas) patentes/ano</w:t>
      </w:r>
      <w:r w:rsidRPr="00D122CA">
        <w:t>;</w:t>
      </w:r>
    </w:p>
    <w:p w14:paraId="4CB6A29D" w14:textId="75121EC5" w:rsidR="00D27564" w:rsidRPr="00D122CA" w:rsidRDefault="00D27564" w:rsidP="00D27564">
      <w:pPr>
        <w:pStyle w:val="Corpodetexto"/>
        <w:widowControl/>
        <w:ind w:left="720" w:right="119"/>
        <w:jc w:val="both"/>
      </w:pPr>
      <w:r w:rsidRPr="00D122CA">
        <w:t>n</w:t>
      </w:r>
      <w:r>
        <w:t>SO</w:t>
      </w:r>
      <w:r w:rsidRPr="00D122CA">
        <w:t xml:space="preserve"> = número de</w:t>
      </w:r>
      <w:r>
        <w:t xml:space="preserve"> softwares (programas de computador ou aplicativos)</w:t>
      </w:r>
      <w:r w:rsidRPr="00D122CA">
        <w:t>, até o máximo de 02 (</w:t>
      </w:r>
      <w:r>
        <w:t>doi</w:t>
      </w:r>
      <w:r w:rsidRPr="00D122CA">
        <w:t xml:space="preserve">s) </w:t>
      </w:r>
      <w:r>
        <w:t>software</w:t>
      </w:r>
      <w:r w:rsidR="002E1918">
        <w:t>s</w:t>
      </w:r>
      <w:r w:rsidRPr="00D122CA">
        <w:t>/ano;</w:t>
      </w:r>
    </w:p>
    <w:p w14:paraId="71935FB7" w14:textId="623C09DC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nPD = número de patentes </w:t>
      </w:r>
      <w:r w:rsidR="00F65CD7">
        <w:t>depositadas</w:t>
      </w:r>
      <w:r w:rsidRPr="00D122CA">
        <w:t>, até o máximo de 02 (duas) patentes/ano.</w:t>
      </w:r>
    </w:p>
    <w:p w14:paraId="3DCBE2A5" w14:textId="7CF81434" w:rsidR="00ED4426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3B4E6664" w14:textId="4F83B25A" w:rsidR="00D27564" w:rsidRPr="00D122CA" w:rsidRDefault="00D27564" w:rsidP="00D27564">
      <w:pPr>
        <w:pStyle w:val="Corpodetexto"/>
        <w:widowControl/>
        <w:ind w:left="709" w:right="116"/>
        <w:jc w:val="both"/>
      </w:pPr>
      <w:r>
        <w:rPr>
          <w:b/>
        </w:rPr>
        <w:t>Parágrafo único:</w:t>
      </w:r>
      <w:r w:rsidRPr="00D122CA">
        <w:rPr>
          <w:bCs/>
        </w:rPr>
        <w:t xml:space="preserve"> </w:t>
      </w:r>
      <w:r>
        <w:t xml:space="preserve">Para atividades de inovação, serão considerados apenas produtos devidamente registrados junto ao órgão nacional </w:t>
      </w:r>
      <w:r w:rsidR="002E1918">
        <w:t xml:space="preserve">competente </w:t>
      </w:r>
      <w:r>
        <w:t>(</w:t>
      </w:r>
      <w:r w:rsidRPr="00D27564">
        <w:t>Instituto Nacional da Propriedade Industrial</w:t>
      </w:r>
      <w:r>
        <w:t xml:space="preserve"> – INPI).</w:t>
      </w:r>
    </w:p>
    <w:p w14:paraId="542C1C81" w14:textId="77777777" w:rsidR="00D27564" w:rsidRPr="00D122CA" w:rsidRDefault="00D27564" w:rsidP="00ED4426">
      <w:pPr>
        <w:pStyle w:val="Corpodetexto"/>
        <w:widowControl/>
        <w:ind w:right="116"/>
        <w:jc w:val="both"/>
        <w:rPr>
          <w:b/>
        </w:rPr>
      </w:pPr>
    </w:p>
    <w:p w14:paraId="589C5391" w14:textId="59888E13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 w:rsidR="00777578">
        <w:rPr>
          <w:b/>
        </w:rPr>
        <w:t>4</w:t>
      </w:r>
      <w:r w:rsidRPr="00D122CA">
        <w:rPr>
          <w:b/>
        </w:rPr>
        <w:t xml:space="preserve">º. </w:t>
      </w:r>
      <w:r w:rsidRPr="00D122CA">
        <w:t>As atividades com extensão, desenvolvimento de tecnologias sociais e transferência de tecnologia deverá ser calculada com base na Equação 3.</w:t>
      </w:r>
    </w:p>
    <w:p w14:paraId="003EBBAB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01B2485F" w14:textId="4B1C67E4" w:rsidR="00ED4426" w:rsidRPr="00D122CA" w:rsidRDefault="00ED4426" w:rsidP="00ED4426">
      <w:pPr>
        <w:pStyle w:val="Corpodetexto"/>
        <w:widowControl/>
        <w:ind w:right="119"/>
        <w:jc w:val="right"/>
      </w:pPr>
      <m:oMath>
        <m:r>
          <w:rPr>
            <w:rFonts w:ascii="Cambria Math" w:hAnsi="Cambria Math"/>
            <w:sz w:val="28"/>
            <w:szCs w:val="28"/>
          </w:rPr>
          <m:t>E=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nEI×0,50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nTS×0,40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nTT×0,30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122CA">
        <w:tab/>
      </w:r>
      <w:r w:rsidRPr="00D122CA">
        <w:tab/>
      </w:r>
      <w:r w:rsidRPr="00D122CA">
        <w:tab/>
      </w:r>
      <w:r w:rsidRPr="00D122CA">
        <w:tab/>
        <w:t>(3)</w:t>
      </w:r>
    </w:p>
    <w:p w14:paraId="2F8F0F4C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1E4AB3F6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Em que: </w:t>
      </w:r>
    </w:p>
    <w:p w14:paraId="32E6A465" w14:textId="42DBB079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E = trabalhos de extensão e difusão do conhecimento;</w:t>
      </w:r>
    </w:p>
    <w:p w14:paraId="553D857A" w14:textId="519A0B93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nEI = </w:t>
      </w:r>
      <w:r w:rsidR="00243BF0">
        <w:t xml:space="preserve">coordenador(a) de </w:t>
      </w:r>
      <w:r w:rsidRPr="00D122CA">
        <w:t>atividades de extensão inovadora desenvolvidas e devidamente comprovadas</w:t>
      </w:r>
      <w:r w:rsidR="00777578">
        <w:t xml:space="preserve">, </w:t>
      </w:r>
      <w:r w:rsidR="00777578" w:rsidRPr="00D122CA">
        <w:t>até o máximo de 0</w:t>
      </w:r>
      <w:r w:rsidR="008334CD">
        <w:t>2</w:t>
      </w:r>
      <w:r w:rsidR="00777578" w:rsidRPr="00D122CA">
        <w:t xml:space="preserve"> (</w:t>
      </w:r>
      <w:r w:rsidR="008334CD">
        <w:t>duas</w:t>
      </w:r>
      <w:r w:rsidR="00777578" w:rsidRPr="00D122CA">
        <w:t xml:space="preserve">) </w:t>
      </w:r>
      <w:r w:rsidR="00777578">
        <w:t>atividade</w:t>
      </w:r>
      <w:r w:rsidR="008334CD">
        <w:t>s</w:t>
      </w:r>
      <w:r w:rsidR="00777578" w:rsidRPr="00D122CA">
        <w:t>/ano</w:t>
      </w:r>
      <w:r w:rsidRPr="00D122CA">
        <w:t xml:space="preserve">; </w:t>
      </w:r>
    </w:p>
    <w:p w14:paraId="34368628" w14:textId="4578F6EE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nTS = </w:t>
      </w:r>
      <w:r w:rsidR="00243BF0">
        <w:t xml:space="preserve">coordenador(a) de </w:t>
      </w:r>
      <w:r w:rsidRPr="00D122CA">
        <w:t>tecnologias sociais desenvolvidas e devidamente comprovadas</w:t>
      </w:r>
      <w:r w:rsidR="00777578">
        <w:t xml:space="preserve">, </w:t>
      </w:r>
      <w:r w:rsidR="00777578" w:rsidRPr="00D122CA">
        <w:t xml:space="preserve">até o máximo de </w:t>
      </w:r>
      <w:r w:rsidR="008334CD" w:rsidRPr="00D122CA">
        <w:t>de 0</w:t>
      </w:r>
      <w:r w:rsidR="008334CD">
        <w:t>2</w:t>
      </w:r>
      <w:r w:rsidR="008334CD" w:rsidRPr="00D122CA">
        <w:t xml:space="preserve"> (</w:t>
      </w:r>
      <w:r w:rsidR="008334CD">
        <w:t>duas</w:t>
      </w:r>
      <w:r w:rsidR="008334CD" w:rsidRPr="00D122CA">
        <w:t xml:space="preserve">) </w:t>
      </w:r>
      <w:r w:rsidR="008334CD">
        <w:t>atividades</w:t>
      </w:r>
      <w:r w:rsidR="008334CD" w:rsidRPr="00D122CA">
        <w:t>/ano;</w:t>
      </w:r>
    </w:p>
    <w:p w14:paraId="2AC56CD2" w14:textId="1499821F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nTT = </w:t>
      </w:r>
      <w:r w:rsidR="00243BF0">
        <w:t xml:space="preserve">coordenador(a) de </w:t>
      </w:r>
      <w:r w:rsidRPr="00D122CA">
        <w:t>atividades de transferência de tecnologia desenvolvidas e devidamente comprovadas</w:t>
      </w:r>
      <w:r w:rsidR="00777578">
        <w:t xml:space="preserve">, </w:t>
      </w:r>
      <w:r w:rsidR="008334CD" w:rsidRPr="00D122CA">
        <w:t>de 0</w:t>
      </w:r>
      <w:r w:rsidR="008334CD">
        <w:t>2</w:t>
      </w:r>
      <w:r w:rsidR="008334CD" w:rsidRPr="00D122CA">
        <w:t xml:space="preserve"> (</w:t>
      </w:r>
      <w:r w:rsidR="008334CD">
        <w:t>duas</w:t>
      </w:r>
      <w:r w:rsidR="008334CD" w:rsidRPr="00D122CA">
        <w:t xml:space="preserve">) </w:t>
      </w:r>
      <w:r w:rsidR="008334CD">
        <w:t>atividades</w:t>
      </w:r>
      <w:r w:rsidR="008334CD" w:rsidRPr="00D122CA">
        <w:t>/ano;</w:t>
      </w:r>
    </w:p>
    <w:p w14:paraId="72EC8848" w14:textId="77777777" w:rsidR="00ED4426" w:rsidRPr="00D122CA" w:rsidRDefault="00ED4426" w:rsidP="00ED4426">
      <w:pPr>
        <w:pStyle w:val="Corpodetexto"/>
        <w:widowControl/>
        <w:ind w:right="119"/>
        <w:jc w:val="both"/>
      </w:pPr>
    </w:p>
    <w:p w14:paraId="43EDF592" w14:textId="246EC12E" w:rsidR="002C09AD" w:rsidRDefault="002C09AD" w:rsidP="002C09AD">
      <w:pPr>
        <w:pStyle w:val="Corpodetexto"/>
        <w:widowControl/>
        <w:ind w:left="1134" w:right="116" w:hanging="425"/>
        <w:jc w:val="both"/>
        <w:rPr>
          <w:bCs/>
        </w:rPr>
      </w:pPr>
      <w:r w:rsidRPr="00D122CA">
        <w:rPr>
          <w:b/>
        </w:rPr>
        <w:t xml:space="preserve">§1º. </w:t>
      </w:r>
      <w:r w:rsidRPr="00D122CA">
        <w:rPr>
          <w:bCs/>
        </w:rPr>
        <w:t>Um mesmo projeto de extensão poderá gerar apenas uma atividade.</w:t>
      </w:r>
      <w:r w:rsidRPr="00D122CA">
        <w:rPr>
          <w:b/>
        </w:rPr>
        <w:t xml:space="preserve"> </w:t>
      </w:r>
      <w:r w:rsidR="00C91DA6">
        <w:rPr>
          <w:bCs/>
        </w:rPr>
        <w:t xml:space="preserve">Serão </w:t>
      </w:r>
      <w:r>
        <w:rPr>
          <w:bCs/>
        </w:rPr>
        <w:t xml:space="preserve">consideradas </w:t>
      </w:r>
      <w:r w:rsidR="00C91DA6">
        <w:rPr>
          <w:bCs/>
        </w:rPr>
        <w:t xml:space="preserve">válidas apensas atividades de extensão </w:t>
      </w:r>
      <w:r>
        <w:rPr>
          <w:bCs/>
        </w:rPr>
        <w:t xml:space="preserve">vinculadas a projetos desenvolvidos a </w:t>
      </w:r>
      <w:r w:rsidR="00C91DA6">
        <w:rPr>
          <w:bCs/>
        </w:rPr>
        <w:t>pelo menos 12 meses</w:t>
      </w:r>
      <w:r>
        <w:rPr>
          <w:bCs/>
        </w:rPr>
        <w:t>;</w:t>
      </w:r>
    </w:p>
    <w:p w14:paraId="773523BF" w14:textId="014721E5" w:rsidR="00ED4426" w:rsidRDefault="002C09AD" w:rsidP="002C09AD">
      <w:pPr>
        <w:pStyle w:val="Corpodetexto"/>
        <w:widowControl/>
        <w:ind w:left="1134" w:right="116" w:hanging="425"/>
        <w:jc w:val="both"/>
        <w:rPr>
          <w:bCs/>
        </w:rPr>
      </w:pPr>
      <w:r w:rsidRPr="00D122CA">
        <w:rPr>
          <w:b/>
        </w:rPr>
        <w:t>§</w:t>
      </w:r>
      <w:r>
        <w:rPr>
          <w:b/>
        </w:rPr>
        <w:t>2</w:t>
      </w:r>
      <w:r w:rsidRPr="00D122CA">
        <w:rPr>
          <w:b/>
        </w:rPr>
        <w:t xml:space="preserve">º. </w:t>
      </w:r>
      <w:r>
        <w:rPr>
          <w:bCs/>
        </w:rPr>
        <w:t xml:space="preserve">Para comprovação, deve ser gravado um vídeo de até 3 (três) minutos, onde deve ser explicado o impacto destas atividades e sua relação com a temática desenvolvimento e meio ambiente. </w:t>
      </w:r>
      <w:r w:rsidR="0015277F">
        <w:rPr>
          <w:bCs/>
        </w:rPr>
        <w:t>O vídeo deve ser inserido no YouTube (pode ser modo privado/não listado), e o</w:t>
      </w:r>
      <w:r>
        <w:rPr>
          <w:bCs/>
        </w:rPr>
        <w:t xml:space="preserve"> link deve ser incluído na planilha excel disponibilizada para o cálculo do IndProd.</w:t>
      </w:r>
      <w:r w:rsidR="000F5F66">
        <w:rPr>
          <w:bCs/>
        </w:rPr>
        <w:t xml:space="preserve"> Esse vídeo poderá ser substituído pelo link de matéria jornalista já publicada sobre o projeto (escrita, audio ou video), desde que esteja disponível na internet.</w:t>
      </w:r>
    </w:p>
    <w:p w14:paraId="20EBFFB9" w14:textId="5990CE9E" w:rsidR="00AD56F9" w:rsidRPr="00AD56F9" w:rsidRDefault="00AD56F9" w:rsidP="002C09AD">
      <w:pPr>
        <w:pStyle w:val="Corpodetexto"/>
        <w:widowControl/>
        <w:ind w:left="1134" w:right="116" w:hanging="425"/>
        <w:jc w:val="both"/>
        <w:rPr>
          <w:bCs/>
        </w:rPr>
      </w:pPr>
      <w:r w:rsidRPr="00AD56F9">
        <w:rPr>
          <w:b/>
          <w:highlight w:val="yellow"/>
        </w:rPr>
        <w:t xml:space="preserve">§3º. </w:t>
      </w:r>
      <w:r w:rsidRPr="00AD56F9">
        <w:rPr>
          <w:bCs/>
          <w:highlight w:val="yellow"/>
        </w:rPr>
        <w:t>Para as atividades de extensão serão consideradas apenas atividades exógenas, que envolvam a participação de atores externos a(s) Universidade(s). Atividades endógenas, voltad</w:t>
      </w:r>
      <w:r>
        <w:rPr>
          <w:bCs/>
          <w:highlight w:val="yellow"/>
        </w:rPr>
        <w:t>as</w:t>
      </w:r>
      <w:r w:rsidRPr="00AD56F9">
        <w:rPr>
          <w:bCs/>
          <w:highlight w:val="yellow"/>
        </w:rPr>
        <w:t xml:space="preserve"> a integrantes da própria comunidade acadêmica, não serão pontuadas.</w:t>
      </w:r>
    </w:p>
    <w:p w14:paraId="4CA93E50" w14:textId="77777777" w:rsidR="00ED4426" w:rsidRPr="00D122CA" w:rsidRDefault="00ED4426" w:rsidP="00ED4426">
      <w:pPr>
        <w:widowControl/>
        <w:jc w:val="both"/>
      </w:pPr>
    </w:p>
    <w:p w14:paraId="50BEBC00" w14:textId="77777777" w:rsidR="008F67F0" w:rsidRDefault="008F67F0">
      <w:pPr>
        <w:rPr>
          <w:b/>
          <w:bCs/>
          <w:sz w:val="24"/>
          <w:szCs w:val="24"/>
        </w:rPr>
      </w:pPr>
      <w:r>
        <w:rPr>
          <w:b/>
          <w:bCs/>
        </w:rPr>
        <w:br w:type="page"/>
      </w:r>
    </w:p>
    <w:p w14:paraId="13C85A82" w14:textId="5FFEE5B2" w:rsidR="00ED4426" w:rsidRPr="00D122CA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lastRenderedPageBreak/>
        <w:t>A</w:t>
      </w:r>
      <w:r w:rsidRPr="00D122CA">
        <w:rPr>
          <w:b/>
        </w:rPr>
        <w:t xml:space="preserve">rt. </w:t>
      </w:r>
      <w:r w:rsidR="00777578">
        <w:rPr>
          <w:b/>
        </w:rPr>
        <w:t>5</w:t>
      </w:r>
      <w:r w:rsidRPr="00D122CA">
        <w:rPr>
          <w:b/>
        </w:rPr>
        <w:t xml:space="preserve">º. </w:t>
      </w:r>
      <w:r w:rsidRPr="00D122CA">
        <w:t>As Produção bibliográfica no formato de livro ou capítulos de livro será calculado com base na Equação 4.</w:t>
      </w:r>
    </w:p>
    <w:p w14:paraId="0844DFBB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5547CCBE" w14:textId="654266D7" w:rsidR="00ED4426" w:rsidRPr="00D122CA" w:rsidRDefault="00ED4426" w:rsidP="00ED4426">
      <w:pPr>
        <w:pStyle w:val="Corpodetexto"/>
        <w:widowControl/>
        <w:ind w:right="119"/>
        <w:jc w:val="right"/>
      </w:pPr>
      <m:oMath>
        <m:r>
          <w:rPr>
            <w:rFonts w:ascii="Cambria Math" w:hAnsi="Cambria Math"/>
            <w:sz w:val="28"/>
            <w:szCs w:val="28"/>
          </w:rPr>
          <m:t>L=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nLP×0,50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nLO×0,30</m:t>
            </m:r>
          </m:e>
        </m:d>
        <m:r>
          <w:rPr>
            <w:rFonts w:ascii="Cambria Math" w:hAnsi="Cambria Math"/>
            <w:sz w:val="20"/>
            <w:szCs w:val="20"/>
            <w:lang w:val="pt-BR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0"/>
                <w:szCs w:val="20"/>
                <w:lang w:val="pt-BR"/>
              </w:rPr>
            </m:ctrlPr>
          </m:dPr>
          <m:e>
            <m:r>
              <w:rPr>
                <w:rFonts w:ascii="Cambria Math" w:hAnsi="Cambria Math"/>
                <w:sz w:val="20"/>
                <w:szCs w:val="20"/>
                <w:lang w:val="pt-BR"/>
              </w:rPr>
              <m:t>nC×0,20</m:t>
            </m:r>
          </m:e>
        </m:d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D122CA">
        <w:tab/>
      </w:r>
      <w:r w:rsidRPr="00D122CA">
        <w:tab/>
      </w:r>
      <w:r w:rsidRPr="00D122CA">
        <w:tab/>
      </w:r>
      <w:r w:rsidRPr="00D122CA">
        <w:tab/>
        <w:t>(4)</w:t>
      </w:r>
    </w:p>
    <w:p w14:paraId="3E867DA0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/>
        </w:rPr>
      </w:pPr>
    </w:p>
    <w:p w14:paraId="488E2C7B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Em que: </w:t>
      </w:r>
    </w:p>
    <w:p w14:paraId="114D3DDB" w14:textId="77777777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 xml:space="preserve">L = livros ou capítulos de livros publicados; </w:t>
      </w:r>
    </w:p>
    <w:p w14:paraId="5B4AC5DC" w14:textId="7BE4968B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nLP = número de livros publicados como autor principal ou coautor</w:t>
      </w:r>
      <w:r w:rsidR="00777578">
        <w:t xml:space="preserve">, </w:t>
      </w:r>
      <w:r w:rsidR="00777578" w:rsidRPr="00D122CA">
        <w:t>até o máximo de 0</w:t>
      </w:r>
      <w:r w:rsidR="00777578">
        <w:t>2</w:t>
      </w:r>
      <w:r w:rsidR="00777578" w:rsidRPr="00D122CA">
        <w:t xml:space="preserve"> (</w:t>
      </w:r>
      <w:r w:rsidR="00777578">
        <w:t>duas</w:t>
      </w:r>
      <w:r w:rsidR="00777578" w:rsidRPr="00D122CA">
        <w:t xml:space="preserve">) </w:t>
      </w:r>
      <w:r w:rsidR="00777578">
        <w:t>obras</w:t>
      </w:r>
      <w:r w:rsidR="00777578" w:rsidRPr="00D122CA">
        <w:t>/ano;</w:t>
      </w:r>
    </w:p>
    <w:p w14:paraId="5E9577D0" w14:textId="2B15951B" w:rsidR="00ED4426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nLO = número de livros organizados</w:t>
      </w:r>
      <w:r w:rsidR="00777578">
        <w:t xml:space="preserve">, </w:t>
      </w:r>
      <w:r w:rsidR="00777578" w:rsidRPr="00D122CA">
        <w:t>até o máximo de 0</w:t>
      </w:r>
      <w:r w:rsidR="00777578">
        <w:t>2</w:t>
      </w:r>
      <w:r w:rsidR="00777578" w:rsidRPr="00D122CA">
        <w:t xml:space="preserve"> (</w:t>
      </w:r>
      <w:r w:rsidR="00777578">
        <w:t>duas</w:t>
      </w:r>
      <w:r w:rsidR="00777578" w:rsidRPr="00D122CA">
        <w:t xml:space="preserve">) </w:t>
      </w:r>
      <w:r w:rsidR="00777578">
        <w:t>obras</w:t>
      </w:r>
      <w:r w:rsidR="00777578" w:rsidRPr="00D122CA">
        <w:t>/ano;</w:t>
      </w:r>
    </w:p>
    <w:p w14:paraId="5FE0C3FC" w14:textId="1804F59E" w:rsidR="00777578" w:rsidRPr="00D122CA" w:rsidRDefault="00ED4426" w:rsidP="00D27564">
      <w:pPr>
        <w:pStyle w:val="Corpodetexto"/>
        <w:widowControl/>
        <w:ind w:left="720" w:right="119"/>
        <w:jc w:val="both"/>
      </w:pPr>
      <w:r w:rsidRPr="00D122CA">
        <w:t>nC = número de capítulos de livros publicados</w:t>
      </w:r>
      <w:r w:rsidR="00777578">
        <w:t xml:space="preserve">, </w:t>
      </w:r>
      <w:r w:rsidR="00777578" w:rsidRPr="00D122CA">
        <w:t>até o máximo de 0</w:t>
      </w:r>
      <w:r w:rsidR="00243BF0">
        <w:t>2</w:t>
      </w:r>
      <w:r w:rsidR="00777578" w:rsidRPr="00D122CA">
        <w:t xml:space="preserve"> (</w:t>
      </w:r>
      <w:r w:rsidR="00243BF0">
        <w:t>dois</w:t>
      </w:r>
      <w:r w:rsidR="00777578" w:rsidRPr="00D122CA">
        <w:t xml:space="preserve">) </w:t>
      </w:r>
      <w:r w:rsidR="00777578">
        <w:t>capítulos</w:t>
      </w:r>
      <w:r w:rsidR="00777578" w:rsidRPr="00D122CA">
        <w:t>/ano;</w:t>
      </w:r>
    </w:p>
    <w:p w14:paraId="2722602C" w14:textId="4CCB80AC" w:rsidR="00ED4426" w:rsidRPr="00D122CA" w:rsidRDefault="00ED4426" w:rsidP="00ED4426">
      <w:pPr>
        <w:pStyle w:val="Corpodetexto"/>
        <w:widowControl/>
        <w:ind w:right="119"/>
        <w:jc w:val="both"/>
      </w:pPr>
    </w:p>
    <w:p w14:paraId="00D3D7C2" w14:textId="086EE55C" w:rsidR="00777578" w:rsidRPr="00D471B3" w:rsidRDefault="00ED4426" w:rsidP="00ED4426">
      <w:pPr>
        <w:pStyle w:val="Corpodetexto"/>
        <w:widowControl/>
        <w:ind w:left="1134" w:right="116" w:hanging="425"/>
        <w:jc w:val="both"/>
        <w:rPr>
          <w:bCs/>
        </w:rPr>
      </w:pPr>
      <w:r w:rsidRPr="00D122CA">
        <w:rPr>
          <w:b/>
        </w:rPr>
        <w:t xml:space="preserve">§1º. </w:t>
      </w:r>
      <w:r w:rsidR="00D471B3">
        <w:rPr>
          <w:bCs/>
        </w:rPr>
        <w:t>Organizadores(as) de livros, não pontuarão na categoria capítulos quando estes comporem parte de sua própria obra;</w:t>
      </w:r>
    </w:p>
    <w:p w14:paraId="3B72CBA9" w14:textId="0117B167" w:rsidR="00ED4426" w:rsidRPr="00D122CA" w:rsidRDefault="00ED4426" w:rsidP="00ED4426">
      <w:pPr>
        <w:pStyle w:val="Corpodetexto"/>
        <w:widowControl/>
        <w:ind w:left="1134" w:right="116" w:hanging="425"/>
        <w:jc w:val="both"/>
        <w:rPr>
          <w:bCs/>
        </w:rPr>
      </w:pPr>
      <w:r w:rsidRPr="00D122CA">
        <w:rPr>
          <w:b/>
        </w:rPr>
        <w:t>§</w:t>
      </w:r>
      <w:r w:rsidR="005E1681">
        <w:rPr>
          <w:b/>
        </w:rPr>
        <w:t>2</w:t>
      </w:r>
      <w:r w:rsidRPr="00D122CA">
        <w:rPr>
          <w:b/>
        </w:rPr>
        <w:t>º.</w:t>
      </w:r>
      <w:r w:rsidRPr="00D122CA">
        <w:rPr>
          <w:bCs/>
        </w:rPr>
        <w:t xml:space="preserve"> Trabalhos publicados em Anais de eventos, mesmo com ISBN, não serão considerados capítulos de livros;</w:t>
      </w:r>
    </w:p>
    <w:p w14:paraId="3DFBE81D" w14:textId="09B4B620" w:rsidR="00ED4426" w:rsidRPr="00D122CA" w:rsidRDefault="00ED4426" w:rsidP="00ED4426">
      <w:pPr>
        <w:pStyle w:val="Corpodetexto"/>
        <w:widowControl/>
        <w:ind w:left="1134" w:right="116" w:hanging="425"/>
        <w:jc w:val="both"/>
      </w:pPr>
      <w:r w:rsidRPr="00D122CA">
        <w:rPr>
          <w:b/>
        </w:rPr>
        <w:t>§</w:t>
      </w:r>
      <w:r w:rsidR="005E1681">
        <w:rPr>
          <w:b/>
        </w:rPr>
        <w:t>3</w:t>
      </w:r>
      <w:r w:rsidRPr="00D122CA">
        <w:rPr>
          <w:b/>
        </w:rPr>
        <w:t>º.</w:t>
      </w:r>
      <w:r w:rsidRPr="00D122CA">
        <w:rPr>
          <w:bCs/>
        </w:rPr>
        <w:t xml:space="preserve"> </w:t>
      </w:r>
      <w:r w:rsidRPr="00D122CA">
        <w:t>Serão desconsideradas produções oriundas de Editoras predatórias e que não atendem as boas práticas editorais.</w:t>
      </w:r>
    </w:p>
    <w:p w14:paraId="04047296" w14:textId="77777777" w:rsidR="00ED4426" w:rsidRPr="00D122CA" w:rsidRDefault="00ED4426" w:rsidP="00ED4426">
      <w:pPr>
        <w:pStyle w:val="Corpodetexto"/>
        <w:widowControl/>
        <w:ind w:right="116"/>
        <w:jc w:val="both"/>
        <w:rPr>
          <w:bCs/>
        </w:rPr>
      </w:pPr>
    </w:p>
    <w:p w14:paraId="39AC93FF" w14:textId="4C72D886" w:rsidR="00ED4426" w:rsidRDefault="00ED4426" w:rsidP="00ED4426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 w:rsidR="00D471B3">
        <w:rPr>
          <w:b/>
        </w:rPr>
        <w:t>6</w:t>
      </w:r>
      <w:r w:rsidRPr="00D122CA">
        <w:rPr>
          <w:b/>
        </w:rPr>
        <w:t xml:space="preserve">º. </w:t>
      </w:r>
      <w:r w:rsidRPr="00D122CA">
        <w:t>O IndProd será calculado utilizando os dados das Equações anteriores, conforme expresso na Equação 5.</w:t>
      </w:r>
    </w:p>
    <w:p w14:paraId="2CB67D9F" w14:textId="77777777" w:rsidR="00ED4426" w:rsidRDefault="00ED4426" w:rsidP="00ED4426">
      <w:pPr>
        <w:pStyle w:val="Corpodetexto"/>
        <w:widowControl/>
        <w:ind w:right="119"/>
        <w:jc w:val="both"/>
      </w:pPr>
    </w:p>
    <w:p w14:paraId="6FFE0A63" w14:textId="782B036B" w:rsidR="00ED4426" w:rsidRPr="00D122CA" w:rsidRDefault="00D471B3" w:rsidP="00ED4426">
      <w:pPr>
        <w:pStyle w:val="Corpodetexto"/>
        <w:widowControl/>
        <w:ind w:right="119"/>
        <w:jc w:val="right"/>
      </w:pPr>
      <m:oMath>
        <m:r>
          <w:rPr>
            <w:rFonts w:ascii="Cambria Math" w:hAnsi="Cambria Math"/>
            <w:highlight w:val="yellow"/>
          </w:rPr>
          <m:t>IndProd=</m:t>
        </m:r>
        <m:f>
          <m:fPr>
            <m:ctrlPr>
              <w:rPr>
                <w:rFonts w:ascii="Cambria Math" w:hAnsi="Cambria Math"/>
                <w:i/>
                <w:highlight w:val="yellow"/>
              </w:rPr>
            </m:ctrlPr>
          </m:fPr>
          <m:num>
            <m:r>
              <w:rPr>
                <w:rFonts w:ascii="Cambria Math" w:hAnsi="Cambria Math"/>
                <w:highlight w:val="yellow"/>
              </w:rPr>
              <m:t>A*I*E*L</m:t>
            </m:r>
          </m:num>
          <m:den>
            <m:r>
              <w:rPr>
                <w:rFonts w:ascii="Cambria Math" w:hAnsi="Cambria Math"/>
                <w:highlight w:val="yellow"/>
              </w:rPr>
              <m:t>T</m:t>
            </m:r>
          </m:den>
        </m:f>
      </m:oMath>
      <w:r w:rsidR="00ED4426" w:rsidRPr="00AD56F9">
        <w:rPr>
          <w:highlight w:val="yellow"/>
        </w:rPr>
        <w:tab/>
      </w:r>
      <w:r w:rsidR="00ED4426" w:rsidRPr="00AD56F9">
        <w:rPr>
          <w:highlight w:val="yellow"/>
        </w:rPr>
        <w:tab/>
      </w:r>
      <w:r w:rsidRPr="00AD56F9">
        <w:rPr>
          <w:highlight w:val="yellow"/>
        </w:rPr>
        <w:tab/>
      </w:r>
      <w:r w:rsidR="00ED4426" w:rsidRPr="00AD56F9">
        <w:rPr>
          <w:highlight w:val="yellow"/>
        </w:rPr>
        <w:tab/>
      </w:r>
      <w:r w:rsidR="00ED4426" w:rsidRPr="00AD56F9">
        <w:rPr>
          <w:highlight w:val="yellow"/>
        </w:rPr>
        <w:tab/>
      </w:r>
      <w:r w:rsidR="00ED4426" w:rsidRPr="00AD56F9">
        <w:rPr>
          <w:highlight w:val="yellow"/>
        </w:rPr>
        <w:tab/>
        <w:t>(5)</w:t>
      </w:r>
    </w:p>
    <w:p w14:paraId="7FE158B2" w14:textId="77777777" w:rsidR="00ED4426" w:rsidRPr="00D122CA" w:rsidRDefault="00ED4426" w:rsidP="00ED4426">
      <w:pPr>
        <w:pStyle w:val="Corpodetexto"/>
        <w:widowControl/>
        <w:ind w:right="119" w:firstLine="707"/>
        <w:jc w:val="both"/>
      </w:pPr>
    </w:p>
    <w:p w14:paraId="031491B0" w14:textId="77777777" w:rsidR="00ED4426" w:rsidRPr="00D122CA" w:rsidRDefault="00ED4426" w:rsidP="00D27564">
      <w:pPr>
        <w:pStyle w:val="Corpodetexto"/>
        <w:widowControl/>
        <w:ind w:left="720" w:right="116"/>
        <w:jc w:val="both"/>
      </w:pPr>
      <w:r w:rsidRPr="00D122CA">
        <w:t xml:space="preserve">Em que: </w:t>
      </w:r>
    </w:p>
    <w:p w14:paraId="1DC116BC" w14:textId="77777777" w:rsidR="00D471B3" w:rsidRPr="00D122CA" w:rsidRDefault="00D471B3" w:rsidP="00D27564">
      <w:pPr>
        <w:pStyle w:val="Corpodetexto"/>
        <w:widowControl/>
        <w:ind w:left="720" w:right="119"/>
        <w:jc w:val="both"/>
      </w:pPr>
      <w:r>
        <w:t>A</w:t>
      </w:r>
      <w:r w:rsidRPr="00D122CA">
        <w:t xml:space="preserve"> = produção de artigos</w:t>
      </w:r>
      <w:r>
        <w:t xml:space="preserve"> científicos publicados em periódicos</w:t>
      </w:r>
      <w:r w:rsidRPr="00D122CA">
        <w:t xml:space="preserve">; </w:t>
      </w:r>
    </w:p>
    <w:p w14:paraId="0FFCE10C" w14:textId="77777777" w:rsidR="00ED4426" w:rsidRPr="00D122CA" w:rsidRDefault="00ED4426" w:rsidP="00D27564">
      <w:pPr>
        <w:pStyle w:val="Corpodetexto"/>
        <w:widowControl/>
        <w:ind w:left="720" w:right="116"/>
        <w:jc w:val="both"/>
      </w:pPr>
      <w:r w:rsidRPr="00D122CA">
        <w:t xml:space="preserve">I = inovação; E = extensão e transferência de tecnologia; </w:t>
      </w:r>
    </w:p>
    <w:p w14:paraId="735230EB" w14:textId="77777777" w:rsidR="00ED4426" w:rsidRPr="00D122CA" w:rsidRDefault="00ED4426" w:rsidP="00D27564">
      <w:pPr>
        <w:pStyle w:val="Corpodetexto"/>
        <w:widowControl/>
        <w:ind w:left="720" w:right="116"/>
        <w:jc w:val="both"/>
      </w:pPr>
      <w:r w:rsidRPr="00D122CA">
        <w:t xml:space="preserve">L = produção bibliográfica de livros e capítulos; </w:t>
      </w:r>
    </w:p>
    <w:p w14:paraId="1722E3C8" w14:textId="7A08C520" w:rsidR="00D12683" w:rsidRDefault="00ED4426" w:rsidP="00D27564">
      <w:pPr>
        <w:pStyle w:val="Corpodetexto"/>
        <w:widowControl/>
        <w:ind w:left="720" w:right="116"/>
        <w:jc w:val="both"/>
      </w:pPr>
      <w:r w:rsidRPr="00D122CA">
        <w:t>T = período de tempo considerado para as produções, em ano</w:t>
      </w:r>
      <w:r w:rsidR="00B15E0B">
        <w:t>s</w:t>
      </w:r>
      <w:r w:rsidR="00F65CD7">
        <w:t xml:space="preserve"> (04 anos)</w:t>
      </w:r>
      <w:r w:rsidRPr="00D122CA">
        <w:t>.</w:t>
      </w:r>
    </w:p>
    <w:p w14:paraId="44E66DA8" w14:textId="5709A33E" w:rsidR="00BC1E5C" w:rsidRDefault="00BC1E5C" w:rsidP="00D471B3">
      <w:pPr>
        <w:pStyle w:val="Corpodetexto"/>
        <w:widowControl/>
        <w:ind w:right="116"/>
        <w:jc w:val="both"/>
      </w:pPr>
    </w:p>
    <w:p w14:paraId="27C859DE" w14:textId="023CB87B" w:rsidR="00BC1E5C" w:rsidRDefault="00BC1E5C" w:rsidP="00BC1E5C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>
        <w:rPr>
          <w:b/>
        </w:rPr>
        <w:t>7</w:t>
      </w:r>
      <w:r w:rsidRPr="00D122CA">
        <w:rPr>
          <w:b/>
        </w:rPr>
        <w:t xml:space="preserve">º. </w:t>
      </w:r>
      <w:r>
        <w:t>Para jovens doutores</w:t>
      </w:r>
      <w:r w:rsidR="004A78B5">
        <w:t>(as)</w:t>
      </w:r>
      <w:r>
        <w:t xml:space="preserve"> (</w:t>
      </w:r>
      <w:r w:rsidR="004A78B5">
        <w:t>título obtido a menos de 5 anos</w:t>
      </w:r>
      <w:r>
        <w:t>), será adiconado um bonus de 10% ao valor obtido pelo IndProd.</w:t>
      </w:r>
    </w:p>
    <w:p w14:paraId="6E7E016D" w14:textId="73099C05" w:rsidR="00720980" w:rsidRDefault="00720980" w:rsidP="00BC1E5C">
      <w:pPr>
        <w:pStyle w:val="Corpodetexto"/>
        <w:widowControl/>
        <w:ind w:right="119" w:firstLine="707"/>
        <w:jc w:val="both"/>
      </w:pPr>
    </w:p>
    <w:p w14:paraId="493B0271" w14:textId="4D738650" w:rsidR="00720980" w:rsidRDefault="00720980" w:rsidP="00720980">
      <w:pPr>
        <w:pStyle w:val="Corpodetexto"/>
        <w:widowControl/>
        <w:ind w:right="119" w:firstLine="707"/>
        <w:jc w:val="both"/>
      </w:pPr>
      <w:r w:rsidRPr="00D122CA">
        <w:rPr>
          <w:b/>
          <w:bCs/>
        </w:rPr>
        <w:t>A</w:t>
      </w:r>
      <w:r w:rsidRPr="00D122CA">
        <w:rPr>
          <w:b/>
        </w:rPr>
        <w:t xml:space="preserve">rt. </w:t>
      </w:r>
      <w:r>
        <w:rPr>
          <w:b/>
        </w:rPr>
        <w:t>8</w:t>
      </w:r>
      <w:r w:rsidRPr="00D122CA">
        <w:rPr>
          <w:b/>
        </w:rPr>
        <w:t xml:space="preserve">º. </w:t>
      </w:r>
      <w:r>
        <w:t>Para professoras que usurfruiram de licença maternidade no período de 2021 a 2024, será adicionado mais um ano na avaliação, pansado a ser avaliado o período 2020 a 202</w:t>
      </w:r>
      <w:r w:rsidR="00C91DA6">
        <w:t>4</w:t>
      </w:r>
      <w:r w:rsidR="00F65CD7">
        <w:t>, sem alterar o valor de T pervisto na Equação 5.</w:t>
      </w:r>
    </w:p>
    <w:p w14:paraId="52B37276" w14:textId="6FA818EC" w:rsidR="00720980" w:rsidRDefault="00720980" w:rsidP="00BC1E5C">
      <w:pPr>
        <w:pStyle w:val="Corpodetexto"/>
        <w:widowControl/>
        <w:ind w:right="119" w:firstLine="707"/>
        <w:jc w:val="both"/>
      </w:pPr>
    </w:p>
    <w:p w14:paraId="0C782876" w14:textId="1C70B0A6" w:rsidR="00F65CD7" w:rsidRPr="00D122CA" w:rsidRDefault="00F65CD7" w:rsidP="00F65CD7">
      <w:pPr>
        <w:pStyle w:val="Corpodetexto"/>
        <w:widowControl/>
        <w:ind w:left="709" w:right="116"/>
        <w:jc w:val="both"/>
        <w:rPr>
          <w:bCs/>
        </w:rPr>
      </w:pPr>
      <w:r w:rsidRPr="00D122CA">
        <w:rPr>
          <w:b/>
        </w:rPr>
        <w:t>§</w:t>
      </w:r>
      <w:r w:rsidRPr="00D122CA">
        <w:rPr>
          <w:b/>
          <w:spacing w:val="1"/>
        </w:rPr>
        <w:t xml:space="preserve"> Parágrafo único</w:t>
      </w:r>
      <w:r w:rsidRPr="00D122CA">
        <w:rPr>
          <w:b/>
        </w:rPr>
        <w:t xml:space="preserve">. </w:t>
      </w:r>
      <w:r>
        <w:rPr>
          <w:bCs/>
        </w:rPr>
        <w:t>Para comprovação, a docente devera incluir nos documentos comprobatórios, certidão de nascimento do filho</w:t>
      </w:r>
      <w:r w:rsidRPr="00D122CA">
        <w:rPr>
          <w:bCs/>
        </w:rPr>
        <w:t>.</w:t>
      </w:r>
    </w:p>
    <w:p w14:paraId="1ED10FB8" w14:textId="77777777" w:rsidR="00F65CD7" w:rsidRDefault="00F65CD7" w:rsidP="00BC1E5C">
      <w:pPr>
        <w:pStyle w:val="Corpodetexto"/>
        <w:widowControl/>
        <w:ind w:right="119" w:firstLine="707"/>
        <w:jc w:val="both"/>
      </w:pPr>
    </w:p>
    <w:p w14:paraId="5B7AAC14" w14:textId="77777777" w:rsidR="00BC1E5C" w:rsidRDefault="00BC1E5C" w:rsidP="00D471B3">
      <w:pPr>
        <w:pStyle w:val="Corpodetexto"/>
        <w:widowControl/>
        <w:ind w:right="116"/>
        <w:jc w:val="both"/>
      </w:pPr>
    </w:p>
    <w:bookmarkEnd w:id="0"/>
    <w:p w14:paraId="11925084" w14:textId="7A796548" w:rsidR="00ED4426" w:rsidRPr="00ED4426" w:rsidRDefault="00ED4426" w:rsidP="00D471B3">
      <w:pPr>
        <w:pStyle w:val="Corpodetexto"/>
        <w:widowControl/>
        <w:ind w:right="116"/>
        <w:jc w:val="both"/>
        <w:rPr>
          <w:b/>
          <w:bCs/>
          <w:smallCaps/>
        </w:rPr>
      </w:pPr>
    </w:p>
    <w:sectPr w:rsidR="00ED4426" w:rsidRPr="00ED4426" w:rsidSect="00666C67">
      <w:headerReference w:type="first" r:id="rId8"/>
      <w:pgSz w:w="11900" w:h="16840"/>
      <w:pgMar w:top="1418" w:right="1701" w:bottom="1418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D0106" w14:textId="77777777" w:rsidR="00BB02A5" w:rsidRDefault="00BB02A5" w:rsidP="00DB6505">
      <w:r>
        <w:separator/>
      </w:r>
    </w:p>
  </w:endnote>
  <w:endnote w:type="continuationSeparator" w:id="0">
    <w:p w14:paraId="075B970F" w14:textId="77777777" w:rsidR="00BB02A5" w:rsidRDefault="00BB02A5" w:rsidP="00DB65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98AEA" w14:textId="77777777" w:rsidR="00BB02A5" w:rsidRDefault="00BB02A5" w:rsidP="00DB6505">
      <w:r>
        <w:separator/>
      </w:r>
    </w:p>
  </w:footnote>
  <w:footnote w:type="continuationSeparator" w:id="0">
    <w:p w14:paraId="69E307A3" w14:textId="77777777" w:rsidR="00BB02A5" w:rsidRDefault="00BB02A5" w:rsidP="00DB65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8BF50" w14:textId="668ED6D5" w:rsidR="002359E0" w:rsidRDefault="002359E0">
    <w:pPr>
      <w:pStyle w:val="Cabealho"/>
    </w:pPr>
    <w:r>
      <w:rPr>
        <w:noProof/>
        <w:lang w:val="pt-BR" w:eastAsia="pt-BR" w:bidi="ar-SA"/>
      </w:rPr>
      <w:drawing>
        <wp:inline distT="0" distB="0" distL="0" distR="0" wp14:anchorId="173F5FCF" wp14:editId="6D6C15D7">
          <wp:extent cx="5396230" cy="683376"/>
          <wp:effectExtent l="0" t="0" r="0" b="254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683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D4A1CB" w14:textId="77777777" w:rsidR="002359E0" w:rsidRDefault="002359E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77912"/>
    <w:multiLevelType w:val="hybridMultilevel"/>
    <w:tmpl w:val="CF80F3C4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0AE31A7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A4E39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9CB5B45"/>
    <w:multiLevelType w:val="hybridMultilevel"/>
    <w:tmpl w:val="82904272"/>
    <w:lvl w:ilvl="0" w:tplc="0416001B">
      <w:start w:val="1"/>
      <w:numFmt w:val="lowerRoman"/>
      <w:lvlText w:val="%1."/>
      <w:lvlJc w:val="right"/>
      <w:pPr>
        <w:ind w:left="120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4" w15:restartNumberingAfterBreak="0">
    <w:nsid w:val="09E557F4"/>
    <w:multiLevelType w:val="hybridMultilevel"/>
    <w:tmpl w:val="CE4CF8F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D67264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092A9F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0F02054B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177B56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9" w15:restartNumberingAfterBreak="0">
    <w:nsid w:val="1DF44DE7"/>
    <w:multiLevelType w:val="multilevel"/>
    <w:tmpl w:val="48762D6C"/>
    <w:lvl w:ilvl="0">
      <w:start w:val="1"/>
      <w:numFmt w:val="decimal"/>
      <w:lvlText w:val="%1."/>
      <w:lvlJc w:val="left"/>
      <w:pPr>
        <w:ind w:left="387" w:hanging="268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10" w15:restartNumberingAfterBreak="0">
    <w:nsid w:val="1EA4295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1" w15:restartNumberingAfterBreak="0">
    <w:nsid w:val="1EEE4BEC"/>
    <w:multiLevelType w:val="hybridMultilevel"/>
    <w:tmpl w:val="DAFC943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5628D4"/>
    <w:multiLevelType w:val="hybridMultilevel"/>
    <w:tmpl w:val="1C008A2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3343EAC"/>
    <w:multiLevelType w:val="hybridMultilevel"/>
    <w:tmpl w:val="404E7A84"/>
    <w:lvl w:ilvl="0" w:tplc="0416000F">
      <w:start w:val="1"/>
      <w:numFmt w:val="decimal"/>
      <w:lvlText w:val="%1."/>
      <w:lvlJc w:val="left"/>
      <w:pPr>
        <w:ind w:left="947" w:hanging="380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1823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2700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3577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4454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5331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6207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7084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961" w:hanging="380"/>
      </w:pPr>
      <w:rPr>
        <w:rFonts w:hint="default"/>
        <w:lang w:val="pt-PT" w:eastAsia="en-US" w:bidi="ar-SA"/>
      </w:rPr>
    </w:lvl>
  </w:abstractNum>
  <w:abstractNum w:abstractNumId="14" w15:restartNumberingAfterBreak="0">
    <w:nsid w:val="23A0633E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15" w15:restartNumberingAfterBreak="0">
    <w:nsid w:val="23EC4474"/>
    <w:multiLevelType w:val="hybridMultilevel"/>
    <w:tmpl w:val="D35049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F65174"/>
    <w:multiLevelType w:val="hybridMultilevel"/>
    <w:tmpl w:val="682E226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0C65C4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18" w15:restartNumberingAfterBreak="0">
    <w:nsid w:val="2F5B7A9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DF181B"/>
    <w:multiLevelType w:val="hybridMultilevel"/>
    <w:tmpl w:val="DBEEBCF6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982C00"/>
    <w:multiLevelType w:val="hybridMultilevel"/>
    <w:tmpl w:val="3BBAB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8E100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2" w15:restartNumberingAfterBreak="0">
    <w:nsid w:val="45D30461"/>
    <w:multiLevelType w:val="hybridMultilevel"/>
    <w:tmpl w:val="51267FD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8F7AB0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4" w15:restartNumberingAfterBreak="0">
    <w:nsid w:val="47CF1257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25" w15:restartNumberingAfterBreak="0">
    <w:nsid w:val="4A1301F4"/>
    <w:multiLevelType w:val="hybridMultilevel"/>
    <w:tmpl w:val="5340390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FB0BD5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27" w15:restartNumberingAfterBreak="0">
    <w:nsid w:val="557C4CC0"/>
    <w:multiLevelType w:val="hybridMultilevel"/>
    <w:tmpl w:val="6C7A18B8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106287"/>
    <w:multiLevelType w:val="multilevel"/>
    <w:tmpl w:val="2E467D94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B7B4BAE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0" w15:restartNumberingAfterBreak="0">
    <w:nsid w:val="68C63B52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98D2432"/>
    <w:multiLevelType w:val="hybridMultilevel"/>
    <w:tmpl w:val="82EE74BC"/>
    <w:lvl w:ilvl="0" w:tplc="C986A924">
      <w:start w:val="1"/>
      <w:numFmt w:val="lowerLetter"/>
      <w:lvlText w:val="%1)"/>
      <w:lvlJc w:val="left"/>
      <w:pPr>
        <w:ind w:left="120" w:hanging="3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F664EED8">
      <w:numFmt w:val="bullet"/>
      <w:lvlText w:val="•"/>
      <w:lvlJc w:val="left"/>
      <w:pPr>
        <w:ind w:left="996" w:hanging="380"/>
      </w:pPr>
      <w:rPr>
        <w:rFonts w:hint="default"/>
        <w:lang w:val="pt-PT" w:eastAsia="en-US" w:bidi="ar-SA"/>
      </w:rPr>
    </w:lvl>
    <w:lvl w:ilvl="2" w:tplc="65B42FE2">
      <w:numFmt w:val="bullet"/>
      <w:lvlText w:val="•"/>
      <w:lvlJc w:val="left"/>
      <w:pPr>
        <w:ind w:left="1873" w:hanging="380"/>
      </w:pPr>
      <w:rPr>
        <w:rFonts w:hint="default"/>
        <w:lang w:val="pt-PT" w:eastAsia="en-US" w:bidi="ar-SA"/>
      </w:rPr>
    </w:lvl>
    <w:lvl w:ilvl="3" w:tplc="7AF6986C">
      <w:numFmt w:val="bullet"/>
      <w:lvlText w:val="•"/>
      <w:lvlJc w:val="left"/>
      <w:pPr>
        <w:ind w:left="2750" w:hanging="380"/>
      </w:pPr>
      <w:rPr>
        <w:rFonts w:hint="default"/>
        <w:lang w:val="pt-PT" w:eastAsia="en-US" w:bidi="ar-SA"/>
      </w:rPr>
    </w:lvl>
    <w:lvl w:ilvl="4" w:tplc="F9109F70">
      <w:numFmt w:val="bullet"/>
      <w:lvlText w:val="•"/>
      <w:lvlJc w:val="left"/>
      <w:pPr>
        <w:ind w:left="3627" w:hanging="380"/>
      </w:pPr>
      <w:rPr>
        <w:rFonts w:hint="default"/>
        <w:lang w:val="pt-PT" w:eastAsia="en-US" w:bidi="ar-SA"/>
      </w:rPr>
    </w:lvl>
    <w:lvl w:ilvl="5" w:tplc="2AF0B57E">
      <w:numFmt w:val="bullet"/>
      <w:lvlText w:val="•"/>
      <w:lvlJc w:val="left"/>
      <w:pPr>
        <w:ind w:left="4504" w:hanging="380"/>
      </w:pPr>
      <w:rPr>
        <w:rFonts w:hint="default"/>
        <w:lang w:val="pt-PT" w:eastAsia="en-US" w:bidi="ar-SA"/>
      </w:rPr>
    </w:lvl>
    <w:lvl w:ilvl="6" w:tplc="41689654">
      <w:numFmt w:val="bullet"/>
      <w:lvlText w:val="•"/>
      <w:lvlJc w:val="left"/>
      <w:pPr>
        <w:ind w:left="5380" w:hanging="380"/>
      </w:pPr>
      <w:rPr>
        <w:rFonts w:hint="default"/>
        <w:lang w:val="pt-PT" w:eastAsia="en-US" w:bidi="ar-SA"/>
      </w:rPr>
    </w:lvl>
    <w:lvl w:ilvl="7" w:tplc="991C2BDE">
      <w:numFmt w:val="bullet"/>
      <w:lvlText w:val="•"/>
      <w:lvlJc w:val="left"/>
      <w:pPr>
        <w:ind w:left="6257" w:hanging="380"/>
      </w:pPr>
      <w:rPr>
        <w:rFonts w:hint="default"/>
        <w:lang w:val="pt-PT" w:eastAsia="en-US" w:bidi="ar-SA"/>
      </w:rPr>
    </w:lvl>
    <w:lvl w:ilvl="8" w:tplc="3F528D96">
      <w:numFmt w:val="bullet"/>
      <w:lvlText w:val="•"/>
      <w:lvlJc w:val="left"/>
      <w:pPr>
        <w:ind w:left="7134" w:hanging="380"/>
      </w:pPr>
      <w:rPr>
        <w:rFonts w:hint="default"/>
        <w:lang w:val="pt-PT" w:eastAsia="en-US" w:bidi="ar-SA"/>
      </w:rPr>
    </w:lvl>
  </w:abstractNum>
  <w:abstractNum w:abstractNumId="32" w15:restartNumberingAfterBreak="0">
    <w:nsid w:val="776709FA"/>
    <w:multiLevelType w:val="multilevel"/>
    <w:tmpl w:val="B56ED77A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abstractNum w:abstractNumId="33" w15:restartNumberingAfterBreak="0">
    <w:nsid w:val="77B410B1"/>
    <w:multiLevelType w:val="hybridMultilevel"/>
    <w:tmpl w:val="35708AA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863531F"/>
    <w:multiLevelType w:val="hybridMultilevel"/>
    <w:tmpl w:val="DB2A5984"/>
    <w:lvl w:ilvl="0" w:tplc="A1EA2390">
      <w:start w:val="1"/>
      <w:numFmt w:val="lowerLetter"/>
      <w:lvlText w:val="%1)"/>
      <w:lvlJc w:val="left"/>
      <w:pPr>
        <w:ind w:left="400" w:hanging="280"/>
      </w:pPr>
      <w:rPr>
        <w:rFonts w:ascii="Times New Roman" w:eastAsia="Arial MT" w:hAnsi="Times New Roman" w:cs="Times New Roman" w:hint="default"/>
        <w:spacing w:val="-2"/>
        <w:w w:val="99"/>
        <w:sz w:val="24"/>
        <w:szCs w:val="24"/>
        <w:lang w:val="pt-PT" w:eastAsia="en-US" w:bidi="ar-SA"/>
      </w:rPr>
    </w:lvl>
    <w:lvl w:ilvl="1" w:tplc="815C32A2">
      <w:numFmt w:val="bullet"/>
      <w:lvlText w:val="•"/>
      <w:lvlJc w:val="left"/>
      <w:pPr>
        <w:ind w:left="1248" w:hanging="280"/>
      </w:pPr>
      <w:rPr>
        <w:rFonts w:hint="default"/>
        <w:lang w:val="pt-PT" w:eastAsia="en-US" w:bidi="ar-SA"/>
      </w:rPr>
    </w:lvl>
    <w:lvl w:ilvl="2" w:tplc="F7168AF2">
      <w:numFmt w:val="bullet"/>
      <w:lvlText w:val="•"/>
      <w:lvlJc w:val="left"/>
      <w:pPr>
        <w:ind w:left="2097" w:hanging="280"/>
      </w:pPr>
      <w:rPr>
        <w:rFonts w:hint="default"/>
        <w:lang w:val="pt-PT" w:eastAsia="en-US" w:bidi="ar-SA"/>
      </w:rPr>
    </w:lvl>
    <w:lvl w:ilvl="3" w:tplc="C852709A">
      <w:numFmt w:val="bullet"/>
      <w:lvlText w:val="•"/>
      <w:lvlJc w:val="left"/>
      <w:pPr>
        <w:ind w:left="2946" w:hanging="280"/>
      </w:pPr>
      <w:rPr>
        <w:rFonts w:hint="default"/>
        <w:lang w:val="pt-PT" w:eastAsia="en-US" w:bidi="ar-SA"/>
      </w:rPr>
    </w:lvl>
    <w:lvl w:ilvl="4" w:tplc="3BD84A18">
      <w:numFmt w:val="bullet"/>
      <w:lvlText w:val="•"/>
      <w:lvlJc w:val="left"/>
      <w:pPr>
        <w:ind w:left="3795" w:hanging="280"/>
      </w:pPr>
      <w:rPr>
        <w:rFonts w:hint="default"/>
        <w:lang w:val="pt-PT" w:eastAsia="en-US" w:bidi="ar-SA"/>
      </w:rPr>
    </w:lvl>
    <w:lvl w:ilvl="5" w:tplc="D2DCF78C">
      <w:numFmt w:val="bullet"/>
      <w:lvlText w:val="•"/>
      <w:lvlJc w:val="left"/>
      <w:pPr>
        <w:ind w:left="4644" w:hanging="280"/>
      </w:pPr>
      <w:rPr>
        <w:rFonts w:hint="default"/>
        <w:lang w:val="pt-PT" w:eastAsia="en-US" w:bidi="ar-SA"/>
      </w:rPr>
    </w:lvl>
    <w:lvl w:ilvl="6" w:tplc="3F028834">
      <w:numFmt w:val="bullet"/>
      <w:lvlText w:val="•"/>
      <w:lvlJc w:val="left"/>
      <w:pPr>
        <w:ind w:left="5492" w:hanging="280"/>
      </w:pPr>
      <w:rPr>
        <w:rFonts w:hint="default"/>
        <w:lang w:val="pt-PT" w:eastAsia="en-US" w:bidi="ar-SA"/>
      </w:rPr>
    </w:lvl>
    <w:lvl w:ilvl="7" w:tplc="A344D164">
      <w:numFmt w:val="bullet"/>
      <w:lvlText w:val="•"/>
      <w:lvlJc w:val="left"/>
      <w:pPr>
        <w:ind w:left="6341" w:hanging="280"/>
      </w:pPr>
      <w:rPr>
        <w:rFonts w:hint="default"/>
        <w:lang w:val="pt-PT" w:eastAsia="en-US" w:bidi="ar-SA"/>
      </w:rPr>
    </w:lvl>
    <w:lvl w:ilvl="8" w:tplc="9C563CB4">
      <w:numFmt w:val="bullet"/>
      <w:lvlText w:val="•"/>
      <w:lvlJc w:val="left"/>
      <w:pPr>
        <w:ind w:left="7190" w:hanging="280"/>
      </w:pPr>
      <w:rPr>
        <w:rFonts w:hint="default"/>
        <w:lang w:val="pt-PT" w:eastAsia="en-US" w:bidi="ar-SA"/>
      </w:rPr>
    </w:lvl>
  </w:abstractNum>
  <w:abstractNum w:abstractNumId="35" w15:restartNumberingAfterBreak="0">
    <w:nsid w:val="7897070F"/>
    <w:multiLevelType w:val="hybridMultilevel"/>
    <w:tmpl w:val="E7600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EA551A"/>
    <w:multiLevelType w:val="multilevel"/>
    <w:tmpl w:val="079AE8F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7AAA3053"/>
    <w:multiLevelType w:val="multilevel"/>
    <w:tmpl w:val="2F44AB74"/>
    <w:lvl w:ilvl="0">
      <w:start w:val="1"/>
      <w:numFmt w:val="decimal"/>
      <w:lvlText w:val="%1."/>
      <w:lvlJc w:val="left"/>
      <w:pPr>
        <w:ind w:left="387" w:hanging="268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76"/>
      </w:pPr>
      <w:rPr>
        <w:rFonts w:ascii="Arial MT" w:eastAsia="Arial MT" w:hAnsi="Arial MT" w:cs="Arial MT" w:hint="default"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lowerRoman"/>
      <w:lvlText w:val="%3."/>
      <w:lvlJc w:val="right"/>
      <w:pPr>
        <w:ind w:left="829" w:hanging="281"/>
      </w:pPr>
      <w:rPr>
        <w:rFonts w:hint="default"/>
        <w:spacing w:val="-2"/>
        <w:w w:val="99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828" w:hanging="28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837" w:hanging="28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845" w:hanging="28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54" w:hanging="28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862" w:hanging="28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71" w:hanging="281"/>
      </w:pPr>
      <w:rPr>
        <w:rFonts w:hint="default"/>
        <w:lang w:val="pt-PT" w:eastAsia="en-US" w:bidi="ar-SA"/>
      </w:rPr>
    </w:lvl>
  </w:abstractNum>
  <w:num w:numId="1">
    <w:abstractNumId w:val="23"/>
  </w:num>
  <w:num w:numId="2">
    <w:abstractNumId w:val="10"/>
  </w:num>
  <w:num w:numId="3">
    <w:abstractNumId w:val="9"/>
  </w:num>
  <w:num w:numId="4">
    <w:abstractNumId w:val="25"/>
  </w:num>
  <w:num w:numId="5">
    <w:abstractNumId w:val="7"/>
  </w:num>
  <w:num w:numId="6">
    <w:abstractNumId w:val="11"/>
  </w:num>
  <w:num w:numId="7">
    <w:abstractNumId w:val="22"/>
  </w:num>
  <w:num w:numId="8">
    <w:abstractNumId w:val="27"/>
  </w:num>
  <w:num w:numId="9">
    <w:abstractNumId w:val="19"/>
  </w:num>
  <w:num w:numId="10">
    <w:abstractNumId w:val="37"/>
  </w:num>
  <w:num w:numId="11">
    <w:abstractNumId w:val="32"/>
  </w:num>
  <w:num w:numId="12">
    <w:abstractNumId w:val="1"/>
  </w:num>
  <w:num w:numId="13">
    <w:abstractNumId w:val="5"/>
  </w:num>
  <w:num w:numId="14">
    <w:abstractNumId w:val="16"/>
  </w:num>
  <w:num w:numId="15">
    <w:abstractNumId w:val="24"/>
  </w:num>
  <w:num w:numId="16">
    <w:abstractNumId w:val="14"/>
  </w:num>
  <w:num w:numId="17">
    <w:abstractNumId w:val="26"/>
  </w:num>
  <w:num w:numId="18">
    <w:abstractNumId w:val="31"/>
  </w:num>
  <w:num w:numId="19">
    <w:abstractNumId w:val="21"/>
  </w:num>
  <w:num w:numId="20">
    <w:abstractNumId w:val="29"/>
  </w:num>
  <w:num w:numId="21">
    <w:abstractNumId w:val="8"/>
  </w:num>
  <w:num w:numId="22">
    <w:abstractNumId w:val="34"/>
  </w:num>
  <w:num w:numId="23">
    <w:abstractNumId w:val="3"/>
  </w:num>
  <w:num w:numId="24">
    <w:abstractNumId w:val="13"/>
  </w:num>
  <w:num w:numId="25">
    <w:abstractNumId w:val="28"/>
  </w:num>
  <w:num w:numId="26">
    <w:abstractNumId w:val="36"/>
  </w:num>
  <w:num w:numId="27">
    <w:abstractNumId w:val="2"/>
  </w:num>
  <w:num w:numId="28">
    <w:abstractNumId w:val="18"/>
  </w:num>
  <w:num w:numId="29">
    <w:abstractNumId w:val="6"/>
  </w:num>
  <w:num w:numId="30">
    <w:abstractNumId w:val="30"/>
  </w:num>
  <w:num w:numId="31">
    <w:abstractNumId w:val="17"/>
  </w:num>
  <w:num w:numId="32">
    <w:abstractNumId w:val="20"/>
  </w:num>
  <w:num w:numId="33">
    <w:abstractNumId w:val="0"/>
  </w:num>
  <w:num w:numId="34">
    <w:abstractNumId w:val="4"/>
  </w:num>
  <w:num w:numId="35">
    <w:abstractNumId w:val="33"/>
  </w:num>
  <w:num w:numId="36">
    <w:abstractNumId w:val="15"/>
  </w:num>
  <w:num w:numId="37">
    <w:abstractNumId w:val="12"/>
  </w:num>
  <w:num w:numId="38">
    <w:abstractNumId w:val="3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D92"/>
    <w:rsid w:val="000011A4"/>
    <w:rsid w:val="000237C8"/>
    <w:rsid w:val="00031C3F"/>
    <w:rsid w:val="0006341A"/>
    <w:rsid w:val="000675A4"/>
    <w:rsid w:val="00077F6B"/>
    <w:rsid w:val="00085C6D"/>
    <w:rsid w:val="00097842"/>
    <w:rsid w:val="000A3286"/>
    <w:rsid w:val="000C3B22"/>
    <w:rsid w:val="000C3EDD"/>
    <w:rsid w:val="000C41C6"/>
    <w:rsid w:val="000D03FD"/>
    <w:rsid w:val="000D2B45"/>
    <w:rsid w:val="000D75DC"/>
    <w:rsid w:val="000D79C8"/>
    <w:rsid w:val="000E1AEF"/>
    <w:rsid w:val="000E3957"/>
    <w:rsid w:val="000E49B8"/>
    <w:rsid w:val="000F3183"/>
    <w:rsid w:val="000F3D92"/>
    <w:rsid w:val="000F5F66"/>
    <w:rsid w:val="000F7B33"/>
    <w:rsid w:val="00103134"/>
    <w:rsid w:val="00107CD7"/>
    <w:rsid w:val="001223A0"/>
    <w:rsid w:val="00134D7C"/>
    <w:rsid w:val="0013651C"/>
    <w:rsid w:val="00143AD5"/>
    <w:rsid w:val="00144C9C"/>
    <w:rsid w:val="00150054"/>
    <w:rsid w:val="0015277F"/>
    <w:rsid w:val="0016022E"/>
    <w:rsid w:val="001620AF"/>
    <w:rsid w:val="00162CCA"/>
    <w:rsid w:val="00171ABD"/>
    <w:rsid w:val="001A6CB5"/>
    <w:rsid w:val="001B354A"/>
    <w:rsid w:val="001D7F64"/>
    <w:rsid w:val="001E15E3"/>
    <w:rsid w:val="001E2191"/>
    <w:rsid w:val="0021569A"/>
    <w:rsid w:val="0021587D"/>
    <w:rsid w:val="00223A44"/>
    <w:rsid w:val="00225DFA"/>
    <w:rsid w:val="0023598C"/>
    <w:rsid w:val="002359E0"/>
    <w:rsid w:val="00236151"/>
    <w:rsid w:val="002371BE"/>
    <w:rsid w:val="00243BF0"/>
    <w:rsid w:val="00247A8B"/>
    <w:rsid w:val="00256833"/>
    <w:rsid w:val="00262378"/>
    <w:rsid w:val="00273227"/>
    <w:rsid w:val="00283EE4"/>
    <w:rsid w:val="0029173F"/>
    <w:rsid w:val="002C09AD"/>
    <w:rsid w:val="002E0162"/>
    <w:rsid w:val="002E1918"/>
    <w:rsid w:val="003017E9"/>
    <w:rsid w:val="00317E6A"/>
    <w:rsid w:val="00320AF6"/>
    <w:rsid w:val="00324CBE"/>
    <w:rsid w:val="00346A52"/>
    <w:rsid w:val="003525E5"/>
    <w:rsid w:val="00362C35"/>
    <w:rsid w:val="00381D2A"/>
    <w:rsid w:val="00381DFF"/>
    <w:rsid w:val="00391BFF"/>
    <w:rsid w:val="003950FA"/>
    <w:rsid w:val="003B0863"/>
    <w:rsid w:val="003B7BAC"/>
    <w:rsid w:val="003C1AB4"/>
    <w:rsid w:val="003C41C3"/>
    <w:rsid w:val="003C7814"/>
    <w:rsid w:val="003C78DD"/>
    <w:rsid w:val="003D1773"/>
    <w:rsid w:val="003E2111"/>
    <w:rsid w:val="003E2BAE"/>
    <w:rsid w:val="004151E7"/>
    <w:rsid w:val="00416293"/>
    <w:rsid w:val="004257D7"/>
    <w:rsid w:val="004376BD"/>
    <w:rsid w:val="00440C64"/>
    <w:rsid w:val="00442BDC"/>
    <w:rsid w:val="00452361"/>
    <w:rsid w:val="00456651"/>
    <w:rsid w:val="004671E2"/>
    <w:rsid w:val="004A4975"/>
    <w:rsid w:val="004A78B5"/>
    <w:rsid w:val="004C71B8"/>
    <w:rsid w:val="004D0A76"/>
    <w:rsid w:val="004D3E18"/>
    <w:rsid w:val="004E7B46"/>
    <w:rsid w:val="00503C47"/>
    <w:rsid w:val="00503DF7"/>
    <w:rsid w:val="0051086D"/>
    <w:rsid w:val="00511D7B"/>
    <w:rsid w:val="00514E38"/>
    <w:rsid w:val="005200BC"/>
    <w:rsid w:val="00523192"/>
    <w:rsid w:val="005245DD"/>
    <w:rsid w:val="00532A7B"/>
    <w:rsid w:val="00552B28"/>
    <w:rsid w:val="005552F8"/>
    <w:rsid w:val="005649E7"/>
    <w:rsid w:val="00580E77"/>
    <w:rsid w:val="005A33FE"/>
    <w:rsid w:val="005A48CC"/>
    <w:rsid w:val="005B38D8"/>
    <w:rsid w:val="005B535C"/>
    <w:rsid w:val="005C57B7"/>
    <w:rsid w:val="005C7517"/>
    <w:rsid w:val="005D21C3"/>
    <w:rsid w:val="005E1681"/>
    <w:rsid w:val="005F0508"/>
    <w:rsid w:val="005F164B"/>
    <w:rsid w:val="005F2571"/>
    <w:rsid w:val="005F44DB"/>
    <w:rsid w:val="005F6506"/>
    <w:rsid w:val="005F70D9"/>
    <w:rsid w:val="00602DAD"/>
    <w:rsid w:val="00604D9C"/>
    <w:rsid w:val="00606C5E"/>
    <w:rsid w:val="006118AD"/>
    <w:rsid w:val="0062183D"/>
    <w:rsid w:val="00630317"/>
    <w:rsid w:val="006361F5"/>
    <w:rsid w:val="006368DD"/>
    <w:rsid w:val="00653238"/>
    <w:rsid w:val="006652DF"/>
    <w:rsid w:val="00666C67"/>
    <w:rsid w:val="00670BB8"/>
    <w:rsid w:val="006835AD"/>
    <w:rsid w:val="00691421"/>
    <w:rsid w:val="006923B8"/>
    <w:rsid w:val="006952DA"/>
    <w:rsid w:val="006A0A64"/>
    <w:rsid w:val="006A658D"/>
    <w:rsid w:val="006B6E1D"/>
    <w:rsid w:val="006D5B6D"/>
    <w:rsid w:val="006F15DE"/>
    <w:rsid w:val="006F3996"/>
    <w:rsid w:val="006F76AC"/>
    <w:rsid w:val="007126DB"/>
    <w:rsid w:val="00715075"/>
    <w:rsid w:val="00720980"/>
    <w:rsid w:val="007277E1"/>
    <w:rsid w:val="00751816"/>
    <w:rsid w:val="00752B3D"/>
    <w:rsid w:val="00760924"/>
    <w:rsid w:val="00760976"/>
    <w:rsid w:val="00765DE8"/>
    <w:rsid w:val="00767493"/>
    <w:rsid w:val="007734F9"/>
    <w:rsid w:val="00777315"/>
    <w:rsid w:val="00777578"/>
    <w:rsid w:val="00794DF4"/>
    <w:rsid w:val="007D62F7"/>
    <w:rsid w:val="007E2C43"/>
    <w:rsid w:val="007E5D3B"/>
    <w:rsid w:val="007E744F"/>
    <w:rsid w:val="007F0375"/>
    <w:rsid w:val="007F3DFE"/>
    <w:rsid w:val="0080258F"/>
    <w:rsid w:val="008041C2"/>
    <w:rsid w:val="00813798"/>
    <w:rsid w:val="008226C0"/>
    <w:rsid w:val="008265C4"/>
    <w:rsid w:val="008273C1"/>
    <w:rsid w:val="00831CCB"/>
    <w:rsid w:val="008334CD"/>
    <w:rsid w:val="00834D79"/>
    <w:rsid w:val="008355A2"/>
    <w:rsid w:val="00837689"/>
    <w:rsid w:val="00840B99"/>
    <w:rsid w:val="008477ED"/>
    <w:rsid w:val="008653B1"/>
    <w:rsid w:val="0086716A"/>
    <w:rsid w:val="00893181"/>
    <w:rsid w:val="008A013A"/>
    <w:rsid w:val="008A68EF"/>
    <w:rsid w:val="008B5C78"/>
    <w:rsid w:val="008D4566"/>
    <w:rsid w:val="008E223C"/>
    <w:rsid w:val="008E7448"/>
    <w:rsid w:val="008F67F0"/>
    <w:rsid w:val="00902BB3"/>
    <w:rsid w:val="00904B6D"/>
    <w:rsid w:val="0090572D"/>
    <w:rsid w:val="00923FC5"/>
    <w:rsid w:val="00940B14"/>
    <w:rsid w:val="00957167"/>
    <w:rsid w:val="00981D58"/>
    <w:rsid w:val="00983863"/>
    <w:rsid w:val="009844CE"/>
    <w:rsid w:val="00991C34"/>
    <w:rsid w:val="009947C2"/>
    <w:rsid w:val="009A519C"/>
    <w:rsid w:val="009A78FA"/>
    <w:rsid w:val="009B15DF"/>
    <w:rsid w:val="009C4C33"/>
    <w:rsid w:val="009D0A9C"/>
    <w:rsid w:val="009E3F47"/>
    <w:rsid w:val="009E78A0"/>
    <w:rsid w:val="009F6255"/>
    <w:rsid w:val="00A003F0"/>
    <w:rsid w:val="00A007C2"/>
    <w:rsid w:val="00A016A6"/>
    <w:rsid w:val="00A0348A"/>
    <w:rsid w:val="00A125BC"/>
    <w:rsid w:val="00A1340C"/>
    <w:rsid w:val="00A14197"/>
    <w:rsid w:val="00A2346B"/>
    <w:rsid w:val="00A2743E"/>
    <w:rsid w:val="00A315C4"/>
    <w:rsid w:val="00A352AE"/>
    <w:rsid w:val="00A36FF7"/>
    <w:rsid w:val="00A40770"/>
    <w:rsid w:val="00A42CF8"/>
    <w:rsid w:val="00A5484F"/>
    <w:rsid w:val="00A55C72"/>
    <w:rsid w:val="00A77422"/>
    <w:rsid w:val="00A83B29"/>
    <w:rsid w:val="00A84B55"/>
    <w:rsid w:val="00A90FA1"/>
    <w:rsid w:val="00A9660C"/>
    <w:rsid w:val="00AA5599"/>
    <w:rsid w:val="00AA6081"/>
    <w:rsid w:val="00AB5487"/>
    <w:rsid w:val="00AD56F9"/>
    <w:rsid w:val="00AD7EC6"/>
    <w:rsid w:val="00AE63BC"/>
    <w:rsid w:val="00B15E0B"/>
    <w:rsid w:val="00B162DF"/>
    <w:rsid w:val="00B31496"/>
    <w:rsid w:val="00B417B6"/>
    <w:rsid w:val="00B41D68"/>
    <w:rsid w:val="00B43DAE"/>
    <w:rsid w:val="00B65661"/>
    <w:rsid w:val="00B72305"/>
    <w:rsid w:val="00B864C6"/>
    <w:rsid w:val="00B960C9"/>
    <w:rsid w:val="00BA2DA5"/>
    <w:rsid w:val="00BB02A5"/>
    <w:rsid w:val="00BC1E5C"/>
    <w:rsid w:val="00BC28FB"/>
    <w:rsid w:val="00BD194F"/>
    <w:rsid w:val="00BD48EE"/>
    <w:rsid w:val="00BE0559"/>
    <w:rsid w:val="00BE2DB4"/>
    <w:rsid w:val="00BE4F71"/>
    <w:rsid w:val="00BF295B"/>
    <w:rsid w:val="00C04BC6"/>
    <w:rsid w:val="00C051F6"/>
    <w:rsid w:val="00C06BE5"/>
    <w:rsid w:val="00C06C00"/>
    <w:rsid w:val="00C14ABE"/>
    <w:rsid w:val="00C173E8"/>
    <w:rsid w:val="00C17621"/>
    <w:rsid w:val="00C27700"/>
    <w:rsid w:val="00C37A39"/>
    <w:rsid w:val="00C4601F"/>
    <w:rsid w:val="00C511C3"/>
    <w:rsid w:val="00C52F11"/>
    <w:rsid w:val="00C55E41"/>
    <w:rsid w:val="00C65A8D"/>
    <w:rsid w:val="00C66CA8"/>
    <w:rsid w:val="00C7128F"/>
    <w:rsid w:val="00C74BC0"/>
    <w:rsid w:val="00C75F74"/>
    <w:rsid w:val="00C83F40"/>
    <w:rsid w:val="00C91DA6"/>
    <w:rsid w:val="00CA732A"/>
    <w:rsid w:val="00CB271C"/>
    <w:rsid w:val="00CB37EB"/>
    <w:rsid w:val="00CB39BB"/>
    <w:rsid w:val="00CB5EDF"/>
    <w:rsid w:val="00CC12E0"/>
    <w:rsid w:val="00CD45E2"/>
    <w:rsid w:val="00CF7084"/>
    <w:rsid w:val="00D12683"/>
    <w:rsid w:val="00D15177"/>
    <w:rsid w:val="00D221C7"/>
    <w:rsid w:val="00D27564"/>
    <w:rsid w:val="00D471B3"/>
    <w:rsid w:val="00D53FD8"/>
    <w:rsid w:val="00DA6F8B"/>
    <w:rsid w:val="00DB5371"/>
    <w:rsid w:val="00DB6505"/>
    <w:rsid w:val="00DC776B"/>
    <w:rsid w:val="00DD0114"/>
    <w:rsid w:val="00DD5E31"/>
    <w:rsid w:val="00DE288F"/>
    <w:rsid w:val="00DE398E"/>
    <w:rsid w:val="00DF0CCA"/>
    <w:rsid w:val="00DF1434"/>
    <w:rsid w:val="00E1023D"/>
    <w:rsid w:val="00E211A5"/>
    <w:rsid w:val="00E21616"/>
    <w:rsid w:val="00E24AB7"/>
    <w:rsid w:val="00E27287"/>
    <w:rsid w:val="00E330EF"/>
    <w:rsid w:val="00E542FA"/>
    <w:rsid w:val="00E66884"/>
    <w:rsid w:val="00E72599"/>
    <w:rsid w:val="00E750C2"/>
    <w:rsid w:val="00E7518C"/>
    <w:rsid w:val="00E836C3"/>
    <w:rsid w:val="00E93F34"/>
    <w:rsid w:val="00E9637A"/>
    <w:rsid w:val="00ED4426"/>
    <w:rsid w:val="00EE0E52"/>
    <w:rsid w:val="00EE4325"/>
    <w:rsid w:val="00EF16D5"/>
    <w:rsid w:val="00EF7795"/>
    <w:rsid w:val="00F02520"/>
    <w:rsid w:val="00F22CEB"/>
    <w:rsid w:val="00F33C4F"/>
    <w:rsid w:val="00F34882"/>
    <w:rsid w:val="00F35181"/>
    <w:rsid w:val="00F37E12"/>
    <w:rsid w:val="00F538FD"/>
    <w:rsid w:val="00F65CD7"/>
    <w:rsid w:val="00F86D70"/>
    <w:rsid w:val="00FA0220"/>
    <w:rsid w:val="00FA39C9"/>
    <w:rsid w:val="00FA7C56"/>
    <w:rsid w:val="00FB58A3"/>
    <w:rsid w:val="00FC2E98"/>
    <w:rsid w:val="00FC32CC"/>
    <w:rsid w:val="00FC6947"/>
    <w:rsid w:val="00FC74F1"/>
    <w:rsid w:val="00FD550D"/>
    <w:rsid w:val="00FE2760"/>
    <w:rsid w:val="00FE436A"/>
    <w:rsid w:val="00FE6417"/>
    <w:rsid w:val="00FE7240"/>
    <w:rsid w:val="00FF461A"/>
    <w:rsid w:val="00FF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07FC82"/>
  <w15:docId w15:val="{C44C0603-C312-4B0F-98EC-892522A65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 w:eastAsia="pt-PT" w:bidi="pt-PT"/>
    </w:rPr>
  </w:style>
  <w:style w:type="paragraph" w:styleId="Ttulo1">
    <w:name w:val="heading 1"/>
    <w:basedOn w:val="Normal"/>
    <w:uiPriority w:val="9"/>
    <w:qFormat/>
    <w:pPr>
      <w:spacing w:line="275" w:lineRule="exact"/>
      <w:ind w:left="77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3488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686" w:right="2228" w:firstLine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DB65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B6505"/>
    <w:rPr>
      <w:rFonts w:ascii="Times New Roman" w:eastAsia="Times New Roman" w:hAnsi="Times New Roman" w:cs="Times New Roman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3488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B5371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DB5371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6F3996"/>
    <w:rPr>
      <w:color w:val="808080"/>
    </w:rPr>
  </w:style>
  <w:style w:type="table" w:styleId="Tabelacomgrade">
    <w:name w:val="Table Grid"/>
    <w:basedOn w:val="Tabelanormal"/>
    <w:uiPriority w:val="39"/>
    <w:rsid w:val="008E22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71507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1507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15075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1507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15075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C06C0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C06C00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character" w:styleId="Refdenotaderodap">
    <w:name w:val="footnote reference"/>
    <w:basedOn w:val="Fontepargpadro"/>
    <w:uiPriority w:val="99"/>
    <w:semiHidden/>
    <w:unhideWhenUsed/>
    <w:rsid w:val="00C06C00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C12E0"/>
    <w:rPr>
      <w:color w:val="800080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650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506"/>
    <w:rPr>
      <w:rFonts w:ascii="Tahoma" w:eastAsia="Times New Roman" w:hAnsi="Tahoma" w:cs="Tahoma"/>
      <w:sz w:val="16"/>
      <w:szCs w:val="16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25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48C44-3E1B-4071-A6EF-B8B20CB72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862</Words>
  <Characters>4657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DELL</cp:lastModifiedBy>
  <cp:revision>2</cp:revision>
  <cp:lastPrinted>2024-12-09T16:45:00Z</cp:lastPrinted>
  <dcterms:created xsi:type="dcterms:W3CDTF">2024-12-23T17:18:00Z</dcterms:created>
  <dcterms:modified xsi:type="dcterms:W3CDTF">2024-12-23T17:18:00Z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b7f8059d4ef3bafc53493aeadd400f99ea54e752daa3408ab84b4ed6b695e7e9</vt:lpwstr>
  </property>
</Properties>
</file>